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29F" w:rsidRDefault="000B629F">
      <w:pPr>
        <w:pStyle w:val="Style6"/>
        <w:kinsoku w:val="0"/>
        <w:autoSpaceDE/>
        <w:autoSpaceDN/>
        <w:adjustRightInd/>
        <w:spacing w:before="792"/>
        <w:jc w:val="center"/>
        <w:rPr>
          <w:b/>
          <w:bCs/>
          <w:spacing w:val="-2"/>
          <w:lang w:val="es-ES" w:eastAsia="es-ES"/>
        </w:rPr>
      </w:pPr>
      <w:r>
        <w:rPr>
          <w:b/>
          <w:bCs/>
          <w:spacing w:val="-2"/>
          <w:lang w:val="es-ES" w:eastAsia="es-ES"/>
        </w:rPr>
        <w:t>RESOLUCIÓN No. TAT-2248-2014</w:t>
      </w:r>
    </w:p>
    <w:p w:rsidR="000B629F" w:rsidRDefault="000B629F" w:rsidP="00350134">
      <w:pPr>
        <w:pStyle w:val="Style6"/>
        <w:tabs>
          <w:tab w:val="right" w:leader="hyphen" w:pos="8364"/>
        </w:tabs>
        <w:kinsoku w:val="0"/>
        <w:autoSpaceDE/>
        <w:autoSpaceDN/>
        <w:adjustRightInd/>
        <w:spacing w:before="540" w:line="273" w:lineRule="auto"/>
        <w:ind w:left="72" w:right="72"/>
        <w:jc w:val="both"/>
        <w:rPr>
          <w:sz w:val="23"/>
          <w:szCs w:val="23"/>
          <w:lang w:val="es-ES" w:eastAsia="es-ES"/>
        </w:rPr>
      </w:pPr>
      <w:r>
        <w:rPr>
          <w:b/>
          <w:bCs/>
          <w:spacing w:val="5"/>
          <w:lang w:val="es-ES" w:eastAsia="es-ES"/>
        </w:rPr>
        <w:t xml:space="preserve">TRIBUNAL ADMINISTRATIVO DE TRANSPORTE.- </w:t>
      </w:r>
      <w:r>
        <w:rPr>
          <w:spacing w:val="5"/>
          <w:sz w:val="23"/>
          <w:szCs w:val="23"/>
          <w:lang w:val="es-ES" w:eastAsia="es-ES"/>
        </w:rPr>
        <w:t xml:space="preserve">San José, a las Trece </w:t>
      </w:r>
      <w:r>
        <w:rPr>
          <w:spacing w:val="2"/>
          <w:sz w:val="23"/>
          <w:szCs w:val="23"/>
          <w:lang w:val="es-ES" w:eastAsia="es-ES"/>
        </w:rPr>
        <w:t>horas con Cincuenta minutos del día Treinta de Abril del Dos Mil Catorce.</w:t>
      </w:r>
      <w:r>
        <w:rPr>
          <w:spacing w:val="2"/>
          <w:sz w:val="23"/>
          <w:szCs w:val="23"/>
          <w:lang w:val="es-ES" w:eastAsia="es-ES"/>
        </w:rPr>
        <w:tab/>
      </w:r>
    </w:p>
    <w:p w:rsidR="000B629F" w:rsidRDefault="000B629F">
      <w:pPr>
        <w:pStyle w:val="Style7"/>
        <w:kinsoku w:val="0"/>
        <w:autoSpaceDE/>
        <w:autoSpaceDN/>
        <w:spacing w:line="283" w:lineRule="auto"/>
        <w:rPr>
          <w:rStyle w:val="CharacterStyle1"/>
          <w:rFonts w:ascii="Bookman Old Style" w:hAnsi="Bookman Old Style" w:cs="Bookman Old Style"/>
          <w:i/>
          <w:iCs/>
          <w:spacing w:val="-6"/>
          <w:lang w:val="es-ES" w:eastAsia="es-ES"/>
        </w:rPr>
      </w:pPr>
      <w:r>
        <w:rPr>
          <w:rStyle w:val="CharacterStyle1"/>
          <w:spacing w:val="-4"/>
          <w:lang w:val="es-ES" w:eastAsia="es-ES"/>
        </w:rPr>
        <w:t xml:space="preserve">Se conoce por este medio de </w:t>
      </w:r>
      <w:r>
        <w:rPr>
          <w:rStyle w:val="CharacterStyle1"/>
          <w:b/>
          <w:bCs/>
          <w:spacing w:val="-4"/>
          <w:sz w:val="24"/>
          <w:szCs w:val="24"/>
          <w:lang w:val="es-ES" w:eastAsia="es-ES"/>
        </w:rPr>
        <w:t xml:space="preserve">RECURSO REVOCATORIA CON APELACIÓN EN </w:t>
      </w:r>
      <w:r>
        <w:rPr>
          <w:rStyle w:val="CharacterStyle1"/>
          <w:b/>
          <w:bCs/>
          <w:spacing w:val="7"/>
          <w:sz w:val="24"/>
          <w:szCs w:val="24"/>
          <w:lang w:val="es-ES" w:eastAsia="es-ES"/>
        </w:rPr>
        <w:t xml:space="preserve">SUBSIDIO </w:t>
      </w:r>
      <w:r>
        <w:rPr>
          <w:rStyle w:val="CharacterStyle1"/>
          <w:spacing w:val="7"/>
          <w:lang w:val="es-ES" w:eastAsia="es-ES"/>
        </w:rPr>
        <w:t xml:space="preserve">presentado por el Señor </w:t>
      </w:r>
      <w:r>
        <w:rPr>
          <w:rStyle w:val="CharacterStyle1"/>
          <w:rFonts w:ascii="Bookman Old Style" w:hAnsi="Bookman Old Style" w:cs="Bookman Old Style"/>
          <w:i/>
          <w:iCs/>
          <w:spacing w:val="7"/>
          <w:lang w:val="es-ES" w:eastAsia="es-ES"/>
        </w:rPr>
        <w:t>D</w:t>
      </w:r>
      <w:r w:rsidR="00350134">
        <w:rPr>
          <w:rStyle w:val="CharacterStyle1"/>
          <w:rFonts w:ascii="Bookman Old Style" w:hAnsi="Bookman Old Style" w:cs="Bookman Old Style"/>
          <w:i/>
          <w:iCs/>
          <w:spacing w:val="7"/>
          <w:lang w:val="es-ES" w:eastAsia="es-ES"/>
        </w:rPr>
        <w:t>.</w:t>
      </w:r>
      <w:r>
        <w:rPr>
          <w:rStyle w:val="CharacterStyle1"/>
          <w:rFonts w:ascii="Bookman Old Style" w:hAnsi="Bookman Old Style" w:cs="Bookman Old Style"/>
          <w:i/>
          <w:iCs/>
          <w:spacing w:val="7"/>
          <w:lang w:val="es-ES" w:eastAsia="es-ES"/>
        </w:rPr>
        <w:t>M</w:t>
      </w:r>
      <w:r w:rsidR="00350134">
        <w:rPr>
          <w:rStyle w:val="CharacterStyle1"/>
          <w:rFonts w:ascii="Bookman Old Style" w:hAnsi="Bookman Old Style" w:cs="Bookman Old Style"/>
          <w:i/>
          <w:iCs/>
          <w:spacing w:val="7"/>
          <w:lang w:val="es-ES" w:eastAsia="es-ES"/>
        </w:rPr>
        <w:t>.</w:t>
      </w:r>
      <w:r>
        <w:rPr>
          <w:rStyle w:val="CharacterStyle1"/>
          <w:rFonts w:ascii="Bookman Old Style" w:hAnsi="Bookman Old Style" w:cs="Bookman Old Style"/>
          <w:i/>
          <w:iCs/>
          <w:spacing w:val="7"/>
          <w:lang w:val="es-ES" w:eastAsia="es-ES"/>
        </w:rPr>
        <w:t>H</w:t>
      </w:r>
      <w:r w:rsidR="0005413B">
        <w:rPr>
          <w:rStyle w:val="CharacterStyle1"/>
          <w:rFonts w:ascii="Bookman Old Style" w:hAnsi="Bookman Old Style" w:cs="Bookman Old Style"/>
          <w:i/>
          <w:iCs/>
          <w:spacing w:val="7"/>
          <w:lang w:val="es-ES" w:eastAsia="es-ES"/>
        </w:rPr>
        <w:t>.</w:t>
      </w:r>
      <w:r>
        <w:rPr>
          <w:rStyle w:val="CharacterStyle1"/>
          <w:rFonts w:ascii="Bookman Old Style" w:hAnsi="Bookman Old Style" w:cs="Bookman Old Style"/>
          <w:i/>
          <w:iCs/>
          <w:spacing w:val="7"/>
          <w:lang w:val="es-ES" w:eastAsia="es-ES"/>
        </w:rPr>
        <w:t xml:space="preserve">, </w:t>
      </w:r>
      <w:r>
        <w:rPr>
          <w:rStyle w:val="CharacterStyle1"/>
          <w:spacing w:val="7"/>
          <w:lang w:val="es-ES" w:eastAsia="es-ES"/>
        </w:rPr>
        <w:t xml:space="preserve">mayor, </w:t>
      </w:r>
      <w:r>
        <w:rPr>
          <w:rStyle w:val="CharacterStyle1"/>
          <w:lang w:val="es-ES" w:eastAsia="es-ES"/>
        </w:rPr>
        <w:t xml:space="preserve">casado, Economista, vecino de San José - Moravia, portador de la cédula de identidad </w:t>
      </w:r>
      <w:r>
        <w:rPr>
          <w:rStyle w:val="CharacterStyle1"/>
          <w:spacing w:val="5"/>
          <w:lang w:val="es-ES" w:eastAsia="es-ES"/>
        </w:rPr>
        <w:t xml:space="preserve">número </w:t>
      </w:r>
      <w:r w:rsidR="0005413B">
        <w:rPr>
          <w:rStyle w:val="CharacterStyle1"/>
          <w:spacing w:val="5"/>
          <w:lang w:val="es-ES" w:eastAsia="es-ES"/>
        </w:rPr>
        <w:t>…</w:t>
      </w:r>
      <w:r>
        <w:rPr>
          <w:rStyle w:val="CharacterStyle1"/>
          <w:spacing w:val="5"/>
          <w:lang w:val="es-ES" w:eastAsia="es-ES"/>
        </w:rPr>
        <w:t xml:space="preserve">, quien actuando en su condición de Regulador General y de </w:t>
      </w:r>
      <w:r>
        <w:rPr>
          <w:rStyle w:val="CharacterStyle1"/>
          <w:spacing w:val="-1"/>
          <w:lang w:val="es-ES" w:eastAsia="es-ES"/>
        </w:rPr>
        <w:t xml:space="preserve">Apoderado Judicial y Extrajudicial de la </w:t>
      </w:r>
      <w:r>
        <w:rPr>
          <w:rStyle w:val="CharacterStyle1"/>
          <w:b/>
          <w:bCs/>
          <w:spacing w:val="-1"/>
          <w:sz w:val="24"/>
          <w:szCs w:val="24"/>
          <w:lang w:val="es-ES" w:eastAsia="es-ES"/>
        </w:rPr>
        <w:t xml:space="preserve">AUTORIDAD REGULADORA DE LOS </w:t>
      </w:r>
      <w:r>
        <w:rPr>
          <w:rStyle w:val="CharacterStyle1"/>
          <w:b/>
          <w:bCs/>
          <w:spacing w:val="1"/>
          <w:sz w:val="24"/>
          <w:szCs w:val="24"/>
          <w:lang w:val="es-ES" w:eastAsia="es-ES"/>
        </w:rPr>
        <w:t xml:space="preserve">SERVICIOS PÚBLICOS, </w:t>
      </w:r>
      <w:r>
        <w:rPr>
          <w:rStyle w:val="CharacterStyle1"/>
          <w:spacing w:val="1"/>
          <w:lang w:val="es-ES" w:eastAsia="es-ES"/>
        </w:rPr>
        <w:t xml:space="preserve">por sus siglas la </w:t>
      </w:r>
      <w:r>
        <w:rPr>
          <w:rStyle w:val="CharacterStyle1"/>
          <w:b/>
          <w:bCs/>
          <w:spacing w:val="1"/>
          <w:sz w:val="24"/>
          <w:szCs w:val="24"/>
          <w:lang w:val="es-ES" w:eastAsia="es-ES"/>
        </w:rPr>
        <w:t xml:space="preserve">ARESEP, </w:t>
      </w:r>
      <w:r>
        <w:rPr>
          <w:rStyle w:val="CharacterStyle1"/>
          <w:spacing w:val="1"/>
          <w:lang w:val="es-ES" w:eastAsia="es-ES"/>
        </w:rPr>
        <w:t xml:space="preserve">objeta el Acuerdo No. 6 del </w:t>
      </w:r>
      <w:r>
        <w:rPr>
          <w:rStyle w:val="CharacterStyle1"/>
          <w:spacing w:val="2"/>
          <w:lang w:val="es-ES" w:eastAsia="es-ES"/>
        </w:rPr>
        <w:t xml:space="preserve">Artículo No. 7 </w:t>
      </w:r>
      <w:r>
        <w:rPr>
          <w:rStyle w:val="CharacterStyle1"/>
          <w:i/>
          <w:iCs/>
          <w:spacing w:val="2"/>
          <w:lang w:val="es-ES" w:eastAsia="es-ES"/>
        </w:rPr>
        <w:t xml:space="preserve">(sic. — lo correcto es Artículo No. 7.1) </w:t>
      </w:r>
      <w:r>
        <w:rPr>
          <w:rStyle w:val="CharacterStyle1"/>
          <w:spacing w:val="2"/>
          <w:lang w:val="es-ES" w:eastAsia="es-ES"/>
        </w:rPr>
        <w:t xml:space="preserve">de la Sesión Extraordinaria No. </w:t>
      </w:r>
      <w:r>
        <w:rPr>
          <w:rStyle w:val="CharacterStyle1"/>
          <w:spacing w:val="7"/>
          <w:lang w:val="es-ES" w:eastAsia="es-ES"/>
        </w:rPr>
        <w:t xml:space="preserve">02-2013 de la Junta Directiva del Consejo de Transporte Público, de fecha 05 de </w:t>
      </w:r>
      <w:r>
        <w:rPr>
          <w:rStyle w:val="CharacterStyle1"/>
          <w:spacing w:val="8"/>
          <w:lang w:val="es-ES" w:eastAsia="es-ES"/>
        </w:rPr>
        <w:t xml:space="preserve">Agosto del 2013, publicado en La Gaceta No. 170 del Jueves 05 de Setiembre del </w:t>
      </w:r>
      <w:r>
        <w:rPr>
          <w:rStyle w:val="CharacterStyle1"/>
          <w:spacing w:val="-6"/>
          <w:lang w:val="es-ES" w:eastAsia="es-ES"/>
        </w:rPr>
        <w:t xml:space="preserve">20 13.- </w:t>
      </w:r>
      <w:r w:rsidRPr="00350134">
        <w:rPr>
          <w:rStyle w:val="CharacterStyle1"/>
          <w:rFonts w:ascii="Bookman Old Style" w:hAnsi="Bookman Old Style" w:cs="Bookman Old Style"/>
          <w:b/>
          <w:i/>
          <w:iCs/>
          <w:spacing w:val="-6"/>
          <w:lang w:val="es-ES" w:eastAsia="es-ES"/>
        </w:rPr>
        <w:t>EXPEDIENTE No. TAT-071-13.-</w:t>
      </w:r>
    </w:p>
    <w:p w:rsidR="000B629F" w:rsidRPr="00350134" w:rsidRDefault="000B629F">
      <w:pPr>
        <w:pStyle w:val="Style6"/>
        <w:kinsoku w:val="0"/>
        <w:autoSpaceDE/>
        <w:autoSpaceDN/>
        <w:adjustRightInd/>
        <w:spacing w:before="540" w:line="192" w:lineRule="auto"/>
        <w:jc w:val="center"/>
        <w:rPr>
          <w:rFonts w:ascii="Bookman Old Style" w:hAnsi="Bookman Old Style" w:cs="Bookman Old Style"/>
          <w:b/>
          <w:i/>
          <w:iCs/>
          <w:spacing w:val="-2"/>
          <w:sz w:val="23"/>
          <w:szCs w:val="23"/>
          <w:lang w:val="es-ES" w:eastAsia="es-ES"/>
        </w:rPr>
      </w:pPr>
      <w:r w:rsidRPr="00350134">
        <w:rPr>
          <w:rFonts w:ascii="Bookman Old Style" w:hAnsi="Bookman Old Style" w:cs="Bookman Old Style"/>
          <w:b/>
          <w:i/>
          <w:iCs/>
          <w:spacing w:val="-2"/>
          <w:sz w:val="23"/>
          <w:szCs w:val="23"/>
          <w:lang w:val="es-ES" w:eastAsia="es-ES"/>
        </w:rPr>
        <w:t>Resultando:</w:t>
      </w:r>
    </w:p>
    <w:p w:rsidR="000B629F" w:rsidRDefault="000B629F">
      <w:pPr>
        <w:pStyle w:val="Style7"/>
        <w:kinsoku w:val="0"/>
        <w:autoSpaceDE/>
        <w:autoSpaceDN/>
        <w:spacing w:before="360"/>
        <w:rPr>
          <w:rStyle w:val="CharacterStyle1"/>
          <w:spacing w:val="2"/>
          <w:lang w:val="es-ES" w:eastAsia="es-ES"/>
        </w:rPr>
      </w:pPr>
      <w:r>
        <w:rPr>
          <w:rStyle w:val="CharacterStyle1"/>
          <w:b/>
          <w:bCs/>
          <w:spacing w:val="4"/>
          <w:sz w:val="24"/>
          <w:szCs w:val="24"/>
          <w:lang w:val="es-ES" w:eastAsia="es-ES"/>
        </w:rPr>
        <w:t xml:space="preserve">PRIMERO: </w:t>
      </w:r>
      <w:r>
        <w:rPr>
          <w:rStyle w:val="CharacterStyle1"/>
          <w:spacing w:val="4"/>
          <w:lang w:val="es-ES" w:eastAsia="es-ES"/>
        </w:rPr>
        <w:t xml:space="preserve">Mediante su Acuerdo No. 6 del Artículo No. 7 </w:t>
      </w:r>
      <w:r>
        <w:rPr>
          <w:rStyle w:val="CharacterStyle1"/>
          <w:i/>
          <w:iCs/>
          <w:spacing w:val="4"/>
          <w:lang w:val="es-ES" w:eastAsia="es-ES"/>
        </w:rPr>
        <w:t xml:space="preserve">(sic. — lo correcto es </w:t>
      </w:r>
      <w:r>
        <w:rPr>
          <w:rStyle w:val="CharacterStyle1"/>
          <w:i/>
          <w:iCs/>
          <w:spacing w:val="5"/>
          <w:lang w:val="es-ES" w:eastAsia="es-ES"/>
        </w:rPr>
        <w:t xml:space="preserve">Artículo No. 7.1) </w:t>
      </w:r>
      <w:r>
        <w:rPr>
          <w:rStyle w:val="CharacterStyle1"/>
          <w:spacing w:val="5"/>
          <w:lang w:val="es-ES" w:eastAsia="es-ES"/>
        </w:rPr>
        <w:t xml:space="preserve">de su Sesión Extraordinaria No. 02-2013, la Junta Directiva del </w:t>
      </w:r>
      <w:r>
        <w:rPr>
          <w:rStyle w:val="CharacterStyle1"/>
          <w:lang w:val="es-ES" w:eastAsia="es-ES"/>
        </w:rPr>
        <w:t xml:space="preserve">Consejo de Transporte Público, en fecha 05 de Agosto del presente año, el cual fuera </w:t>
      </w:r>
      <w:r>
        <w:rPr>
          <w:rStyle w:val="CharacterStyle1"/>
          <w:spacing w:val="-2"/>
          <w:lang w:val="es-ES" w:eastAsia="es-ES"/>
        </w:rPr>
        <w:t xml:space="preserve">publicado en La Gaceta No. 170 del Jueves 05 de Setiembre del 2013, dispuso dejar en </w:t>
      </w:r>
      <w:r>
        <w:rPr>
          <w:rStyle w:val="CharacterStyle1"/>
          <w:spacing w:val="2"/>
          <w:lang w:val="es-ES" w:eastAsia="es-ES"/>
        </w:rPr>
        <w:t>operación transitoria (temporal) a la firma T</w:t>
      </w:r>
      <w:r w:rsidR="00350134">
        <w:rPr>
          <w:rStyle w:val="CharacterStyle1"/>
          <w:spacing w:val="2"/>
          <w:lang w:val="es-ES" w:eastAsia="es-ES"/>
        </w:rPr>
        <w:t>.</w:t>
      </w:r>
      <w:r>
        <w:rPr>
          <w:rStyle w:val="CharacterStyle1"/>
          <w:spacing w:val="2"/>
          <w:lang w:val="es-ES" w:eastAsia="es-ES"/>
        </w:rPr>
        <w:t>U</w:t>
      </w:r>
      <w:r w:rsidR="00350134">
        <w:rPr>
          <w:rStyle w:val="CharacterStyle1"/>
          <w:spacing w:val="2"/>
          <w:lang w:val="es-ES" w:eastAsia="es-ES"/>
        </w:rPr>
        <w:t>.</w:t>
      </w:r>
      <w:r>
        <w:rPr>
          <w:rStyle w:val="CharacterStyle1"/>
          <w:spacing w:val="2"/>
          <w:lang w:val="es-ES" w:eastAsia="es-ES"/>
        </w:rPr>
        <w:t>A</w:t>
      </w:r>
      <w:r w:rsidR="00350134">
        <w:rPr>
          <w:rStyle w:val="CharacterStyle1"/>
          <w:spacing w:val="2"/>
          <w:lang w:val="es-ES" w:eastAsia="es-ES"/>
        </w:rPr>
        <w:t>.</w:t>
      </w:r>
      <w:r>
        <w:rPr>
          <w:rStyle w:val="CharacterStyle1"/>
          <w:spacing w:val="2"/>
          <w:lang w:val="es-ES" w:eastAsia="es-ES"/>
        </w:rPr>
        <w:t>J</w:t>
      </w:r>
      <w:r w:rsidR="00350134">
        <w:rPr>
          <w:rStyle w:val="CharacterStyle1"/>
          <w:spacing w:val="2"/>
          <w:lang w:val="es-ES" w:eastAsia="es-ES"/>
        </w:rPr>
        <w:t>.</w:t>
      </w:r>
      <w:r>
        <w:rPr>
          <w:rStyle w:val="CharacterStyle1"/>
          <w:spacing w:val="8"/>
          <w:lang w:val="es-ES" w:eastAsia="es-ES"/>
        </w:rPr>
        <w:t>S</w:t>
      </w:r>
      <w:r w:rsidR="0005413B">
        <w:rPr>
          <w:rStyle w:val="CharacterStyle1"/>
          <w:spacing w:val="8"/>
          <w:lang w:val="es-ES" w:eastAsia="es-ES"/>
        </w:rPr>
        <w:t>.</w:t>
      </w:r>
      <w:r>
        <w:rPr>
          <w:rStyle w:val="CharacterStyle1"/>
          <w:spacing w:val="8"/>
          <w:lang w:val="es-ES" w:eastAsia="es-ES"/>
        </w:rPr>
        <w:t xml:space="preserve">S.A. hasta tanto no quedara en firme y se pudiera formalizar y </w:t>
      </w:r>
      <w:r>
        <w:rPr>
          <w:rStyle w:val="CharacterStyle1"/>
          <w:spacing w:val="13"/>
          <w:lang w:val="es-ES" w:eastAsia="es-ES"/>
        </w:rPr>
        <w:t xml:space="preserve">ejecutar la Adjudicación del Procedimiento Concursal dispuesto a efecto de </w:t>
      </w:r>
      <w:r>
        <w:rPr>
          <w:rStyle w:val="CharacterStyle1"/>
          <w:spacing w:val="3"/>
          <w:lang w:val="es-ES" w:eastAsia="es-ES"/>
        </w:rPr>
        <w:t xml:space="preserve">"Concesionar" la Operación del Servicio Público de Taxi en la referida Base Especial </w:t>
      </w:r>
      <w:r>
        <w:rPr>
          <w:rStyle w:val="CharacterStyle1"/>
          <w:spacing w:val="2"/>
          <w:lang w:val="es-ES" w:eastAsia="es-ES"/>
        </w:rPr>
        <w:t>de Operaciones del Aeropuerto Internacional Juan Santamaría.</w:t>
      </w:r>
    </w:p>
    <w:p w:rsidR="000B629F" w:rsidRDefault="000B629F">
      <w:pPr>
        <w:pStyle w:val="Style1"/>
        <w:kinsoku w:val="0"/>
        <w:autoSpaceDE/>
        <w:autoSpaceDN/>
        <w:spacing w:before="324" w:line="292" w:lineRule="auto"/>
        <w:rPr>
          <w:rStyle w:val="CharacterStyle1"/>
          <w:spacing w:val="9"/>
          <w:lang w:val="es-ES" w:eastAsia="es-ES"/>
        </w:rPr>
      </w:pPr>
      <w:r>
        <w:rPr>
          <w:rStyle w:val="CharacterStyle1"/>
          <w:b/>
          <w:bCs/>
          <w:spacing w:val="9"/>
          <w:sz w:val="24"/>
          <w:szCs w:val="24"/>
          <w:lang w:val="es-ES" w:eastAsia="es-ES"/>
        </w:rPr>
        <w:t xml:space="preserve">SEGUNDO: </w:t>
      </w:r>
      <w:r>
        <w:rPr>
          <w:rStyle w:val="CharacterStyle1"/>
          <w:spacing w:val="9"/>
          <w:lang w:val="es-ES" w:eastAsia="es-ES"/>
        </w:rPr>
        <w:t>Enterada del referido Acuerdo y mediante memorial de fecha 12 de</w:t>
      </w:r>
      <w:r>
        <w:rPr>
          <w:rStyle w:val="CharacterStyle1"/>
          <w:spacing w:val="9"/>
          <w:lang w:val="es-ES" w:eastAsia="es-ES"/>
        </w:rPr>
        <w:br/>
        <w:t>Setiembre del 2013, en tiempo y forma la Autoridad Reguladora de los Servicios</w:t>
      </w:r>
      <w:r>
        <w:rPr>
          <w:rStyle w:val="CharacterStyle1"/>
          <w:spacing w:val="9"/>
          <w:lang w:val="es-ES" w:eastAsia="es-ES"/>
        </w:rPr>
        <w:br/>
        <w:t>Públicos (ARESEP), procede a interponer formales Recursos de Revocatoria con</w:t>
      </w:r>
    </w:p>
    <w:p w:rsidR="000B629F" w:rsidRPr="00350134" w:rsidRDefault="000B629F">
      <w:pPr>
        <w:widowControl/>
        <w:kinsoku/>
        <w:autoSpaceDE w:val="0"/>
        <w:autoSpaceDN w:val="0"/>
        <w:adjustRightInd w:val="0"/>
        <w:rPr>
          <w:lang w:val="es-CR"/>
        </w:rPr>
        <w:sectPr w:rsidR="000B629F" w:rsidRPr="00350134">
          <w:pgSz w:w="12240" w:h="15840"/>
          <w:pgMar w:top="1800" w:right="1843" w:bottom="1150" w:left="1897" w:header="720" w:footer="720" w:gutter="0"/>
          <w:cols w:space="720"/>
          <w:noEndnote/>
        </w:sectPr>
      </w:pPr>
    </w:p>
    <w:p w:rsidR="000B629F" w:rsidRDefault="000B629F" w:rsidP="00350134">
      <w:pPr>
        <w:pStyle w:val="Style9"/>
        <w:kinsoku w:val="0"/>
        <w:autoSpaceDE/>
        <w:autoSpaceDN/>
        <w:adjustRightInd/>
        <w:spacing w:line="283" w:lineRule="auto"/>
        <w:jc w:val="both"/>
        <w:rPr>
          <w:rStyle w:val="CharacterStyle3"/>
          <w:sz w:val="26"/>
          <w:szCs w:val="26"/>
          <w:lang w:val="es-ES" w:eastAsia="es-ES"/>
        </w:rPr>
      </w:pPr>
      <w:r>
        <w:rPr>
          <w:rStyle w:val="CharacterStyle3"/>
          <w:spacing w:val="3"/>
          <w:sz w:val="26"/>
          <w:szCs w:val="26"/>
          <w:lang w:val="es-ES" w:eastAsia="es-ES"/>
        </w:rPr>
        <w:lastRenderedPageBreak/>
        <w:t>Apelación en subsidio contra lo particularmente determina en el Acuerdo No. 6 del</w:t>
      </w:r>
      <w:r>
        <w:rPr>
          <w:rStyle w:val="CharacterStyle3"/>
          <w:spacing w:val="3"/>
          <w:sz w:val="26"/>
          <w:szCs w:val="26"/>
          <w:lang w:val="es-ES" w:eastAsia="es-ES"/>
        </w:rPr>
        <w:br/>
      </w:r>
      <w:r>
        <w:rPr>
          <w:rStyle w:val="CharacterStyle3"/>
          <w:sz w:val="26"/>
          <w:szCs w:val="26"/>
          <w:lang w:val="es-ES" w:eastAsia="es-ES"/>
        </w:rPr>
        <w:t xml:space="preserve">Artículo No. 7 </w:t>
      </w:r>
      <w:r>
        <w:rPr>
          <w:rStyle w:val="CharacterStyle3"/>
          <w:i/>
          <w:iCs/>
          <w:sz w:val="25"/>
          <w:szCs w:val="25"/>
          <w:lang w:val="es-ES" w:eastAsia="es-ES"/>
        </w:rPr>
        <w:t xml:space="preserve">(sic. </w:t>
      </w:r>
      <w:r>
        <w:rPr>
          <w:rStyle w:val="CharacterStyle3"/>
          <w:sz w:val="26"/>
          <w:szCs w:val="26"/>
          <w:lang w:val="es-ES" w:eastAsia="es-ES"/>
        </w:rPr>
        <w:t xml:space="preserve">— </w:t>
      </w:r>
      <w:r>
        <w:rPr>
          <w:rStyle w:val="CharacterStyle3"/>
          <w:i/>
          <w:iCs/>
          <w:sz w:val="26"/>
          <w:szCs w:val="26"/>
          <w:lang w:val="es-ES" w:eastAsia="es-ES"/>
        </w:rPr>
        <w:t xml:space="preserve">lo correcto es Artículo No. 7.1) </w:t>
      </w:r>
      <w:r>
        <w:rPr>
          <w:rStyle w:val="CharacterStyle3"/>
          <w:sz w:val="26"/>
          <w:szCs w:val="26"/>
          <w:lang w:val="es-ES" w:eastAsia="es-ES"/>
        </w:rPr>
        <w:t>de la Sesión Extraordinaria No.</w:t>
      </w:r>
    </w:p>
    <w:p w:rsidR="000B629F" w:rsidRDefault="00350134" w:rsidP="00350134">
      <w:pPr>
        <w:pStyle w:val="Style9"/>
        <w:kinsoku w:val="0"/>
        <w:autoSpaceDE/>
        <w:autoSpaceDN/>
        <w:adjustRightInd/>
        <w:spacing w:line="266" w:lineRule="auto"/>
        <w:jc w:val="both"/>
        <w:rPr>
          <w:rStyle w:val="CharacterStyle3"/>
          <w:sz w:val="26"/>
          <w:szCs w:val="26"/>
          <w:lang w:val="es-ES" w:eastAsia="es-ES"/>
        </w:rPr>
      </w:pPr>
      <w:r>
        <w:rPr>
          <w:rStyle w:val="CharacterStyle3"/>
          <w:spacing w:val="3"/>
          <w:sz w:val="26"/>
          <w:szCs w:val="26"/>
          <w:lang w:val="es-ES" w:eastAsia="es-ES"/>
        </w:rPr>
        <w:t xml:space="preserve"> </w:t>
      </w:r>
      <w:r w:rsidR="000B629F">
        <w:rPr>
          <w:rStyle w:val="CharacterStyle3"/>
          <w:spacing w:val="3"/>
          <w:sz w:val="26"/>
          <w:szCs w:val="26"/>
          <w:lang w:val="es-ES" w:eastAsia="es-ES"/>
        </w:rPr>
        <w:t xml:space="preserve">02-2013, de la Junta Directiva del Consejo de Transporte Público; expresando en </w:t>
      </w:r>
      <w:r w:rsidR="000B629F">
        <w:rPr>
          <w:rStyle w:val="CharacterStyle3"/>
          <w:sz w:val="26"/>
          <w:szCs w:val="26"/>
          <w:lang w:val="es-ES" w:eastAsia="es-ES"/>
        </w:rPr>
        <w:t>resumen lo siguiente:</w:t>
      </w:r>
    </w:p>
    <w:p w:rsidR="000B629F" w:rsidRDefault="00350134" w:rsidP="00350134">
      <w:pPr>
        <w:pStyle w:val="Style9"/>
        <w:kinsoku w:val="0"/>
        <w:autoSpaceDE/>
        <w:autoSpaceDN/>
        <w:adjustRightInd/>
        <w:spacing w:before="360"/>
        <w:ind w:left="504" w:right="864"/>
        <w:jc w:val="both"/>
        <w:rPr>
          <w:rStyle w:val="CharacterStyle3"/>
          <w:sz w:val="26"/>
          <w:szCs w:val="26"/>
          <w:lang w:val="es-ES" w:eastAsia="es-ES"/>
        </w:rPr>
      </w:pPr>
      <w:r>
        <w:rPr>
          <w:rStyle w:val="CharacterStyle3"/>
          <w:spacing w:val="2"/>
          <w:sz w:val="26"/>
          <w:szCs w:val="26"/>
          <w:lang w:val="es-ES" w:eastAsia="es-ES"/>
        </w:rPr>
        <w:t xml:space="preserve">…” - </w:t>
      </w:r>
      <w:r w:rsidR="000B629F">
        <w:rPr>
          <w:rStyle w:val="CharacterStyle3"/>
          <w:spacing w:val="2"/>
          <w:sz w:val="26"/>
          <w:szCs w:val="26"/>
          <w:lang w:val="es-ES" w:eastAsia="es-ES"/>
        </w:rPr>
        <w:t xml:space="preserve">Que con la Resolución No. RRG-10289-2009 del 03 de diciembre </w:t>
      </w:r>
      <w:r w:rsidR="000B629F">
        <w:rPr>
          <w:rStyle w:val="CharacterStyle3"/>
          <w:spacing w:val="-3"/>
          <w:sz w:val="26"/>
          <w:szCs w:val="26"/>
          <w:lang w:val="es-ES" w:eastAsia="es-ES"/>
        </w:rPr>
        <w:t xml:space="preserve">del 2009, la Autoridad Reguladora de los Servicios Públicos, declaró a la </w:t>
      </w:r>
      <w:r w:rsidR="000B629F">
        <w:rPr>
          <w:rStyle w:val="CharacterStyle3"/>
          <w:spacing w:val="5"/>
          <w:sz w:val="26"/>
          <w:szCs w:val="26"/>
          <w:lang w:val="es-ES" w:eastAsia="es-ES"/>
        </w:rPr>
        <w:t>empresa T</w:t>
      </w:r>
      <w:r w:rsidR="0005413B">
        <w:rPr>
          <w:rStyle w:val="CharacterStyle3"/>
          <w:spacing w:val="5"/>
          <w:sz w:val="26"/>
          <w:szCs w:val="26"/>
          <w:lang w:val="es-ES" w:eastAsia="es-ES"/>
        </w:rPr>
        <w:t>.U.A.S.A.,</w:t>
      </w:r>
      <w:r w:rsidR="000B629F">
        <w:rPr>
          <w:rStyle w:val="CharacterStyle3"/>
          <w:spacing w:val="5"/>
          <w:sz w:val="26"/>
          <w:szCs w:val="26"/>
          <w:lang w:val="es-ES" w:eastAsia="es-ES"/>
        </w:rPr>
        <w:t xml:space="preserve"> responsable de prestar el </w:t>
      </w:r>
      <w:r w:rsidR="000B629F">
        <w:rPr>
          <w:rStyle w:val="CharacterStyle3"/>
          <w:spacing w:val="3"/>
          <w:sz w:val="26"/>
          <w:szCs w:val="26"/>
          <w:lang w:val="es-ES" w:eastAsia="es-ES"/>
        </w:rPr>
        <w:t xml:space="preserve">servicio de transporte público remunerado de personas modalidad taxi, </w:t>
      </w:r>
      <w:r w:rsidR="000B629F">
        <w:rPr>
          <w:rStyle w:val="CharacterStyle3"/>
          <w:sz w:val="26"/>
          <w:szCs w:val="26"/>
          <w:lang w:val="es-ES" w:eastAsia="es-ES"/>
        </w:rPr>
        <w:t xml:space="preserve">sin utilizar el taxímetro, revocando el permiso otorgado para operar en la </w:t>
      </w:r>
      <w:r w:rsidR="000B629F">
        <w:rPr>
          <w:rStyle w:val="CharacterStyle3"/>
          <w:spacing w:val="1"/>
          <w:sz w:val="26"/>
          <w:szCs w:val="26"/>
          <w:lang w:val="es-ES" w:eastAsia="es-ES"/>
        </w:rPr>
        <w:t xml:space="preserve">base descrita como Aeropuerto Internacional Juan Santamaría, conforme </w:t>
      </w:r>
      <w:r w:rsidR="000B629F">
        <w:rPr>
          <w:rStyle w:val="CharacterStyle3"/>
          <w:sz w:val="26"/>
          <w:szCs w:val="26"/>
          <w:lang w:val="es-ES" w:eastAsia="es-ES"/>
        </w:rPr>
        <w:t>al artículo 41 inciso m) de la Ley No. 7593.</w:t>
      </w:r>
    </w:p>
    <w:p w:rsidR="000B629F" w:rsidRDefault="000B629F">
      <w:pPr>
        <w:pStyle w:val="Style9"/>
        <w:kinsoku w:val="0"/>
        <w:autoSpaceDE/>
        <w:autoSpaceDN/>
        <w:adjustRightInd/>
        <w:spacing w:before="324"/>
        <w:ind w:left="504" w:right="864"/>
        <w:jc w:val="both"/>
        <w:rPr>
          <w:rStyle w:val="CharacterStyle3"/>
          <w:sz w:val="26"/>
          <w:szCs w:val="26"/>
          <w:lang w:val="es-ES" w:eastAsia="es-ES"/>
        </w:rPr>
      </w:pPr>
      <w:r>
        <w:rPr>
          <w:rStyle w:val="CharacterStyle3"/>
          <w:spacing w:val="2"/>
          <w:sz w:val="26"/>
          <w:szCs w:val="26"/>
          <w:lang w:val="es-ES" w:eastAsia="es-ES"/>
        </w:rPr>
        <w:t>- Que la empresa T</w:t>
      </w:r>
      <w:r w:rsidR="00350134">
        <w:rPr>
          <w:rStyle w:val="CharacterStyle3"/>
          <w:spacing w:val="2"/>
          <w:sz w:val="26"/>
          <w:szCs w:val="26"/>
          <w:lang w:val="es-ES" w:eastAsia="es-ES"/>
        </w:rPr>
        <w:t>.</w:t>
      </w:r>
      <w:r>
        <w:rPr>
          <w:rStyle w:val="CharacterStyle3"/>
          <w:spacing w:val="2"/>
          <w:sz w:val="26"/>
          <w:szCs w:val="26"/>
          <w:lang w:val="es-ES" w:eastAsia="es-ES"/>
        </w:rPr>
        <w:t>A</w:t>
      </w:r>
      <w:r w:rsidR="0005413B">
        <w:rPr>
          <w:rStyle w:val="CharacterStyle3"/>
          <w:spacing w:val="2"/>
          <w:sz w:val="26"/>
          <w:szCs w:val="26"/>
          <w:lang w:val="es-ES" w:eastAsia="es-ES"/>
        </w:rPr>
        <w:t>.</w:t>
      </w:r>
      <w:r>
        <w:rPr>
          <w:rStyle w:val="CharacterStyle3"/>
          <w:spacing w:val="2"/>
          <w:sz w:val="26"/>
          <w:szCs w:val="26"/>
          <w:lang w:val="es-ES" w:eastAsia="es-ES"/>
        </w:rPr>
        <w:t xml:space="preserve"> presentó las acciones recursivas </w:t>
      </w:r>
      <w:r>
        <w:rPr>
          <w:rStyle w:val="CharacterStyle3"/>
          <w:spacing w:val="-1"/>
          <w:sz w:val="26"/>
          <w:szCs w:val="26"/>
          <w:lang w:val="es-ES" w:eastAsia="es-ES"/>
        </w:rPr>
        <w:t xml:space="preserve">que habilita el Ordenamiento Jurídico, y por medio de la Resolución No. </w:t>
      </w:r>
      <w:r>
        <w:rPr>
          <w:rStyle w:val="CharacterStyle3"/>
          <w:spacing w:val="12"/>
          <w:sz w:val="26"/>
          <w:szCs w:val="26"/>
          <w:lang w:val="es-ES" w:eastAsia="es-ES"/>
        </w:rPr>
        <w:t xml:space="preserve">RJD-083-2013 del 20 de junio del 2013, la Junta Directiva de la </w:t>
      </w:r>
      <w:r>
        <w:rPr>
          <w:rStyle w:val="CharacterStyle3"/>
          <w:spacing w:val="7"/>
          <w:sz w:val="26"/>
          <w:szCs w:val="26"/>
          <w:lang w:val="es-ES" w:eastAsia="es-ES"/>
        </w:rPr>
        <w:t xml:space="preserve">Autoridad Reguladora de los Servicios Públicos, rechazó la acción </w:t>
      </w:r>
      <w:r>
        <w:rPr>
          <w:rStyle w:val="CharacterStyle3"/>
          <w:spacing w:val="1"/>
          <w:sz w:val="26"/>
          <w:szCs w:val="26"/>
          <w:lang w:val="es-ES" w:eastAsia="es-ES"/>
        </w:rPr>
        <w:t xml:space="preserve">recursiva planteada así corno la nulidad concomitante, agotando la vía </w:t>
      </w:r>
      <w:r>
        <w:rPr>
          <w:rStyle w:val="CharacterStyle3"/>
          <w:spacing w:val="-2"/>
          <w:sz w:val="26"/>
          <w:szCs w:val="26"/>
          <w:lang w:val="es-ES" w:eastAsia="es-ES"/>
        </w:rPr>
        <w:t xml:space="preserve">administrativa y confirmando la Resolución No. RRG-10289-2009. Que </w:t>
      </w:r>
      <w:r>
        <w:rPr>
          <w:rStyle w:val="CharacterStyle3"/>
          <w:spacing w:val="2"/>
          <w:sz w:val="26"/>
          <w:szCs w:val="26"/>
          <w:lang w:val="es-ES" w:eastAsia="es-ES"/>
        </w:rPr>
        <w:t xml:space="preserve">también se dispuso ejecutar lo dispuesto en dicha resolución, otorgando </w:t>
      </w:r>
      <w:r>
        <w:rPr>
          <w:rStyle w:val="CharacterStyle3"/>
          <w:sz w:val="26"/>
          <w:szCs w:val="26"/>
          <w:lang w:val="es-ES" w:eastAsia="es-ES"/>
        </w:rPr>
        <w:t>un plazo de tres meses para la revocatoria de la concesión a partir de la notificación, plazo que venció el 03 de octubre del 2013.</w:t>
      </w:r>
    </w:p>
    <w:p w:rsidR="000B629F" w:rsidRDefault="000B629F">
      <w:pPr>
        <w:pStyle w:val="Style9"/>
        <w:kinsoku w:val="0"/>
        <w:autoSpaceDE/>
        <w:autoSpaceDN/>
        <w:adjustRightInd/>
        <w:spacing w:before="360"/>
        <w:ind w:left="504" w:right="864"/>
        <w:jc w:val="both"/>
        <w:rPr>
          <w:rStyle w:val="CharacterStyle3"/>
          <w:spacing w:val="1"/>
          <w:sz w:val="26"/>
          <w:szCs w:val="26"/>
          <w:lang w:val="es-ES" w:eastAsia="es-ES"/>
        </w:rPr>
      </w:pPr>
      <w:r>
        <w:rPr>
          <w:rStyle w:val="CharacterStyle3"/>
          <w:spacing w:val="-1"/>
          <w:sz w:val="26"/>
          <w:szCs w:val="26"/>
          <w:lang w:val="es-ES" w:eastAsia="es-ES"/>
        </w:rPr>
        <w:t xml:space="preserve">- Que se revoque el acuerdo 7.1 (sic) de la Sesión Ordinaria 52-2013 en </w:t>
      </w:r>
      <w:r>
        <w:rPr>
          <w:rStyle w:val="CharacterStyle3"/>
          <w:sz w:val="26"/>
          <w:szCs w:val="26"/>
          <w:lang w:val="es-ES" w:eastAsia="es-ES"/>
        </w:rPr>
        <w:t xml:space="preserve">relación con la prestación del servicio público de taxis modalidad base </w:t>
      </w:r>
      <w:r>
        <w:rPr>
          <w:rStyle w:val="CharacterStyle3"/>
          <w:spacing w:val="10"/>
          <w:sz w:val="26"/>
          <w:szCs w:val="26"/>
          <w:lang w:val="es-ES" w:eastAsia="es-ES"/>
        </w:rPr>
        <w:t xml:space="preserve">especial Aeropuerto internacional Juan Santamaría y que a fin de </w:t>
      </w:r>
      <w:r>
        <w:rPr>
          <w:rStyle w:val="CharacterStyle3"/>
          <w:sz w:val="26"/>
          <w:szCs w:val="26"/>
          <w:lang w:val="es-ES" w:eastAsia="es-ES"/>
        </w:rPr>
        <w:t xml:space="preserve">salvaguardar la continuidad del servicio público se tome otra disposición </w:t>
      </w:r>
      <w:r>
        <w:rPr>
          <w:rStyle w:val="CharacterStyle3"/>
          <w:spacing w:val="14"/>
          <w:sz w:val="26"/>
          <w:szCs w:val="26"/>
          <w:lang w:val="es-ES" w:eastAsia="es-ES"/>
        </w:rPr>
        <w:t xml:space="preserve">que se ajuste a los principios de justicia, lógica y conveniencia </w:t>
      </w:r>
      <w:r>
        <w:rPr>
          <w:rStyle w:val="CharacterStyle3"/>
          <w:spacing w:val="3"/>
          <w:sz w:val="26"/>
          <w:szCs w:val="26"/>
          <w:lang w:val="es-ES" w:eastAsia="es-ES"/>
        </w:rPr>
        <w:t xml:space="preserve">establecidos en el artículo 16 de la Ley General de la Administración </w:t>
      </w:r>
      <w:r>
        <w:rPr>
          <w:rStyle w:val="CharacterStyle3"/>
          <w:spacing w:val="2"/>
          <w:sz w:val="26"/>
          <w:szCs w:val="26"/>
          <w:lang w:val="es-ES" w:eastAsia="es-ES"/>
        </w:rPr>
        <w:t xml:space="preserve">Pública y en respeto al ejercicio de las potestades sancionatorias de la </w:t>
      </w:r>
      <w:r>
        <w:rPr>
          <w:rStyle w:val="CharacterStyle3"/>
          <w:spacing w:val="1"/>
          <w:sz w:val="26"/>
          <w:szCs w:val="26"/>
          <w:lang w:val="es-ES" w:eastAsia="es-ES"/>
        </w:rPr>
        <w:t>Autoridad Reguladora de los Servicios Públicos."...</w:t>
      </w:r>
    </w:p>
    <w:p w:rsidR="000B629F" w:rsidRDefault="000B629F" w:rsidP="00350134">
      <w:pPr>
        <w:pStyle w:val="Style9"/>
        <w:kinsoku w:val="0"/>
        <w:autoSpaceDE/>
        <w:autoSpaceDN/>
        <w:adjustRightInd/>
        <w:spacing w:before="756" w:line="276" w:lineRule="auto"/>
        <w:jc w:val="both"/>
        <w:rPr>
          <w:rStyle w:val="CharacterStyle3"/>
          <w:sz w:val="26"/>
          <w:szCs w:val="26"/>
          <w:lang w:val="es-ES" w:eastAsia="es-ES"/>
        </w:rPr>
      </w:pPr>
      <w:r>
        <w:rPr>
          <w:rStyle w:val="CharacterStyle3"/>
          <w:rFonts w:ascii="Bookman Old Style" w:hAnsi="Bookman Old Style" w:cs="Bookman Old Style"/>
          <w:b/>
          <w:bCs/>
          <w:spacing w:val="11"/>
          <w:w w:val="90"/>
          <w:sz w:val="25"/>
          <w:szCs w:val="25"/>
          <w:lang w:val="es-ES" w:eastAsia="es-ES"/>
        </w:rPr>
        <w:t xml:space="preserve">TERCERO: </w:t>
      </w:r>
      <w:r>
        <w:rPr>
          <w:rStyle w:val="CharacterStyle3"/>
          <w:spacing w:val="1"/>
          <w:sz w:val="26"/>
          <w:szCs w:val="26"/>
          <w:lang w:val="es-ES" w:eastAsia="es-ES"/>
        </w:rPr>
        <w:t>Mediante el Acuerdo No. 7.1 de la sesión Ordinaria No. 20-2014 del 19</w:t>
      </w:r>
      <w:r>
        <w:rPr>
          <w:rStyle w:val="CharacterStyle3"/>
          <w:spacing w:val="1"/>
          <w:sz w:val="26"/>
          <w:szCs w:val="26"/>
          <w:lang w:val="es-ES" w:eastAsia="es-ES"/>
        </w:rPr>
        <w:br/>
      </w:r>
      <w:r>
        <w:rPr>
          <w:rStyle w:val="CharacterStyle3"/>
          <w:spacing w:val="6"/>
          <w:sz w:val="26"/>
          <w:szCs w:val="26"/>
          <w:lang w:val="es-ES" w:eastAsia="es-ES"/>
        </w:rPr>
        <w:t>de Marzo del 2014, la Junta Directiva del Consejo de Transporte Público dispuso</w:t>
      </w:r>
      <w:r>
        <w:rPr>
          <w:rStyle w:val="CharacterStyle3"/>
          <w:spacing w:val="6"/>
          <w:sz w:val="26"/>
          <w:szCs w:val="26"/>
          <w:lang w:val="es-ES" w:eastAsia="es-ES"/>
        </w:rPr>
        <w:br/>
      </w:r>
      <w:r>
        <w:rPr>
          <w:rStyle w:val="CharacterStyle3"/>
          <w:spacing w:val="2"/>
          <w:sz w:val="26"/>
          <w:szCs w:val="26"/>
          <w:lang w:val="es-ES" w:eastAsia="es-ES"/>
        </w:rPr>
        <w:t xml:space="preserve">Rechazar el Recurso de Revocatoria respectivo </w:t>
      </w:r>
      <w:r>
        <w:rPr>
          <w:rStyle w:val="CharacterStyle3"/>
          <w:i/>
          <w:iCs/>
          <w:spacing w:val="2"/>
          <w:sz w:val="26"/>
          <w:szCs w:val="26"/>
          <w:lang w:val="es-ES" w:eastAsia="es-ES"/>
        </w:rPr>
        <w:t xml:space="preserve">(por Falta de Legitimación) </w:t>
      </w:r>
      <w:r>
        <w:rPr>
          <w:rStyle w:val="CharacterStyle3"/>
          <w:spacing w:val="2"/>
          <w:sz w:val="26"/>
          <w:szCs w:val="26"/>
          <w:lang w:val="es-ES" w:eastAsia="es-ES"/>
        </w:rPr>
        <w:t>y elevar</w:t>
      </w:r>
      <w:r w:rsidR="00350134">
        <w:rPr>
          <w:rStyle w:val="CharacterStyle3"/>
          <w:spacing w:val="2"/>
          <w:sz w:val="26"/>
          <w:szCs w:val="26"/>
          <w:lang w:val="es-ES" w:eastAsia="es-ES"/>
        </w:rPr>
        <w:t xml:space="preserve"> </w:t>
      </w:r>
      <w:r>
        <w:rPr>
          <w:rStyle w:val="CharacterStyle3"/>
          <w:sz w:val="26"/>
          <w:szCs w:val="26"/>
          <w:lang w:val="es-ES" w:eastAsia="es-ES"/>
        </w:rPr>
        <w:t>ante este Tribunal la Apelación subsidiaria.</w:t>
      </w:r>
    </w:p>
    <w:p w:rsidR="000B629F" w:rsidRDefault="000B629F" w:rsidP="00350134">
      <w:pPr>
        <w:pStyle w:val="Style9"/>
        <w:kinsoku w:val="0"/>
        <w:autoSpaceDE/>
        <w:autoSpaceDN/>
        <w:adjustRightInd/>
        <w:spacing w:before="360" w:line="278" w:lineRule="auto"/>
        <w:ind w:right="216"/>
        <w:jc w:val="both"/>
        <w:rPr>
          <w:rStyle w:val="CharacterStyle3"/>
          <w:sz w:val="26"/>
          <w:szCs w:val="26"/>
          <w:lang w:val="es-ES" w:eastAsia="es-ES"/>
        </w:rPr>
      </w:pPr>
      <w:r>
        <w:rPr>
          <w:rStyle w:val="CharacterStyle3"/>
          <w:rFonts w:ascii="Bookman Old Style" w:hAnsi="Bookman Old Style" w:cs="Bookman Old Style"/>
          <w:b/>
          <w:bCs/>
          <w:spacing w:val="12"/>
          <w:w w:val="90"/>
          <w:sz w:val="25"/>
          <w:szCs w:val="25"/>
          <w:lang w:val="es-ES" w:eastAsia="es-ES"/>
        </w:rPr>
        <w:t xml:space="preserve">CUARTO: </w:t>
      </w:r>
      <w:r>
        <w:rPr>
          <w:rStyle w:val="CharacterStyle3"/>
          <w:spacing w:val="2"/>
          <w:sz w:val="26"/>
          <w:szCs w:val="26"/>
          <w:lang w:val="es-ES" w:eastAsia="es-ES"/>
        </w:rPr>
        <w:t xml:space="preserve">Una vez realizadas todas las Diligencias de Mérito y siguiéndose los </w:t>
      </w:r>
      <w:r>
        <w:rPr>
          <w:rStyle w:val="CharacterStyle3"/>
          <w:spacing w:val="5"/>
          <w:sz w:val="26"/>
          <w:szCs w:val="26"/>
          <w:lang w:val="es-ES" w:eastAsia="es-ES"/>
        </w:rPr>
        <w:t xml:space="preserve">Procedimientos debidos, conforme a los Términos y Prescripciones de Ley, se </w:t>
      </w:r>
      <w:r>
        <w:rPr>
          <w:rStyle w:val="CharacterStyle3"/>
          <w:sz w:val="26"/>
          <w:szCs w:val="26"/>
          <w:lang w:val="es-ES" w:eastAsia="es-ES"/>
        </w:rPr>
        <w:t>procede a Resolver.</w:t>
      </w:r>
    </w:p>
    <w:p w:rsidR="000B629F" w:rsidRPr="00350134" w:rsidRDefault="000B629F">
      <w:pPr>
        <w:widowControl/>
        <w:kinsoku/>
        <w:autoSpaceDE w:val="0"/>
        <w:autoSpaceDN w:val="0"/>
        <w:adjustRightInd w:val="0"/>
        <w:rPr>
          <w:lang w:val="es-CR"/>
        </w:rPr>
        <w:sectPr w:rsidR="000B629F" w:rsidRPr="00350134">
          <w:pgSz w:w="12240" w:h="15840"/>
          <w:pgMar w:top="1180" w:right="1623" w:bottom="1067" w:left="1437" w:header="720" w:footer="720" w:gutter="0"/>
          <w:cols w:space="720"/>
          <w:noEndnote/>
        </w:sectPr>
      </w:pPr>
    </w:p>
    <w:p w:rsidR="000B629F" w:rsidRPr="00350134" w:rsidRDefault="000B629F">
      <w:pPr>
        <w:pStyle w:val="Style9"/>
        <w:kinsoku w:val="0"/>
        <w:autoSpaceDE/>
        <w:autoSpaceDN/>
        <w:adjustRightInd/>
        <w:rPr>
          <w:rStyle w:val="CharacterStyle3"/>
          <w:b/>
          <w:i/>
          <w:iCs/>
          <w:spacing w:val="4"/>
          <w:w w:val="105"/>
          <w:sz w:val="23"/>
          <w:szCs w:val="23"/>
          <w:lang w:val="es-ES" w:eastAsia="es-ES"/>
        </w:rPr>
      </w:pPr>
      <w:r w:rsidRPr="00350134">
        <w:rPr>
          <w:rStyle w:val="CharacterStyle3"/>
          <w:b/>
          <w:i/>
          <w:iCs/>
          <w:spacing w:val="4"/>
          <w:w w:val="105"/>
          <w:sz w:val="23"/>
          <w:szCs w:val="23"/>
          <w:lang w:val="es-ES" w:eastAsia="es-ES"/>
        </w:rPr>
        <w:t>REDACTA EL JUEZ QUESADA AGUIRRE,</w:t>
      </w:r>
    </w:p>
    <w:p w:rsidR="000B629F" w:rsidRPr="00350134" w:rsidRDefault="000B629F">
      <w:pPr>
        <w:pStyle w:val="Style9"/>
        <w:kinsoku w:val="0"/>
        <w:autoSpaceDE/>
        <w:autoSpaceDN/>
        <w:adjustRightInd/>
        <w:spacing w:before="324"/>
        <w:ind w:left="3096"/>
        <w:rPr>
          <w:rStyle w:val="CharacterStyle3"/>
          <w:b/>
          <w:i/>
          <w:iCs/>
          <w:w w:val="105"/>
          <w:sz w:val="23"/>
          <w:szCs w:val="23"/>
          <w:lang w:val="es-ES" w:eastAsia="es-ES"/>
        </w:rPr>
      </w:pPr>
      <w:r w:rsidRPr="00350134">
        <w:rPr>
          <w:rStyle w:val="CharacterStyle3"/>
          <w:b/>
          <w:i/>
          <w:iCs/>
          <w:w w:val="105"/>
          <w:sz w:val="23"/>
          <w:szCs w:val="23"/>
          <w:lang w:val="es-ES" w:eastAsia="es-ES"/>
        </w:rPr>
        <w:t>Considerando Único:</w:t>
      </w:r>
    </w:p>
    <w:p w:rsidR="000B629F" w:rsidRDefault="000B629F">
      <w:pPr>
        <w:pStyle w:val="Style14"/>
        <w:kinsoku w:val="0"/>
        <w:autoSpaceDE/>
        <w:autoSpaceDN/>
        <w:spacing w:before="612"/>
        <w:rPr>
          <w:rStyle w:val="CharacterStyle4"/>
          <w:rFonts w:ascii="Tahoma" w:hAnsi="Tahoma" w:cs="Tahoma"/>
          <w:lang w:val="es-ES" w:eastAsia="es-ES"/>
        </w:rPr>
      </w:pPr>
      <w:r w:rsidRPr="00350134">
        <w:rPr>
          <w:rStyle w:val="CharacterStyle4"/>
          <w:rFonts w:ascii="Garamond" w:hAnsi="Garamond" w:cs="Garamond"/>
          <w:b/>
          <w:spacing w:val="32"/>
          <w:sz w:val="25"/>
          <w:szCs w:val="25"/>
          <w:lang w:val="es-ES" w:eastAsia="es-ES"/>
        </w:rPr>
        <w:t xml:space="preserve">FALTA DE LEGITIMACIÓN Y DE REPRESENTACIÓN DEL </w:t>
      </w:r>
      <w:r w:rsidRPr="00350134">
        <w:rPr>
          <w:rStyle w:val="CharacterStyle4"/>
          <w:rFonts w:ascii="Garamond" w:hAnsi="Garamond" w:cs="Garamond"/>
          <w:b/>
          <w:spacing w:val="6"/>
          <w:sz w:val="25"/>
          <w:szCs w:val="25"/>
          <w:lang w:val="es-ES" w:eastAsia="es-ES"/>
        </w:rPr>
        <w:t>RECURRENTE</w:t>
      </w:r>
      <w:r>
        <w:rPr>
          <w:rStyle w:val="CharacterStyle4"/>
          <w:rFonts w:ascii="Garamond" w:hAnsi="Garamond" w:cs="Garamond"/>
          <w:spacing w:val="6"/>
          <w:sz w:val="25"/>
          <w:szCs w:val="25"/>
          <w:lang w:val="es-ES" w:eastAsia="es-ES"/>
        </w:rPr>
        <w:t xml:space="preserve">: </w:t>
      </w:r>
      <w:r>
        <w:rPr>
          <w:rStyle w:val="CharacterStyle4"/>
          <w:rFonts w:ascii="Tahoma" w:hAnsi="Tahoma" w:cs="Tahoma"/>
          <w:spacing w:val="6"/>
          <w:lang w:val="es-ES" w:eastAsia="es-ES"/>
        </w:rPr>
        <w:t xml:space="preserve">En la especie es la misma Autoridad Reguladora de los Servicios </w:t>
      </w:r>
      <w:r>
        <w:rPr>
          <w:rStyle w:val="CharacterStyle4"/>
          <w:rFonts w:ascii="Tahoma" w:hAnsi="Tahoma" w:cs="Tahoma"/>
          <w:spacing w:val="5"/>
          <w:lang w:val="es-ES" w:eastAsia="es-ES"/>
        </w:rPr>
        <w:t xml:space="preserve">Públicos (ARESEP), mediante el concurso de su Representante de Ley, la que viene a </w:t>
      </w:r>
      <w:r>
        <w:rPr>
          <w:rStyle w:val="CharacterStyle4"/>
          <w:rFonts w:ascii="Tahoma" w:hAnsi="Tahoma" w:cs="Tahoma"/>
          <w:spacing w:val="7"/>
          <w:lang w:val="es-ES" w:eastAsia="es-ES"/>
        </w:rPr>
        <w:t xml:space="preserve">objetar parcialmente un acto de la Junta Directiva del Consejo de Transporte Público, </w:t>
      </w:r>
      <w:r>
        <w:rPr>
          <w:rStyle w:val="CharacterStyle4"/>
          <w:rFonts w:ascii="Tahoma" w:hAnsi="Tahoma" w:cs="Tahoma"/>
          <w:spacing w:val="9"/>
          <w:lang w:val="es-ES" w:eastAsia="es-ES"/>
        </w:rPr>
        <w:t xml:space="preserve">por el cual se dispone —como una medida transitoria y/o cautelar- el dejar como operadora del Servicio Público de Transporte Remunerado de Personas, modalidad </w:t>
      </w:r>
      <w:r>
        <w:rPr>
          <w:rStyle w:val="CharacterStyle4"/>
          <w:rFonts w:ascii="Tahoma" w:hAnsi="Tahoma" w:cs="Tahoma"/>
          <w:spacing w:val="17"/>
          <w:lang w:val="es-ES" w:eastAsia="es-ES"/>
        </w:rPr>
        <w:t xml:space="preserve">Taxi, en la Base de Operaciones Especial del Aeropuerto Internacional Juan </w:t>
      </w:r>
      <w:r>
        <w:rPr>
          <w:rStyle w:val="CharacterStyle4"/>
          <w:rFonts w:ascii="Tahoma" w:hAnsi="Tahoma" w:cs="Tahoma"/>
          <w:spacing w:val="6"/>
          <w:lang w:val="es-ES" w:eastAsia="es-ES"/>
        </w:rPr>
        <w:t>Santamaría a la firma T</w:t>
      </w:r>
      <w:r w:rsidR="00350134">
        <w:rPr>
          <w:rStyle w:val="CharacterStyle4"/>
          <w:rFonts w:ascii="Tahoma" w:hAnsi="Tahoma" w:cs="Tahoma"/>
          <w:spacing w:val="6"/>
          <w:lang w:val="es-ES" w:eastAsia="es-ES"/>
        </w:rPr>
        <w:t>.U.</w:t>
      </w:r>
      <w:r>
        <w:rPr>
          <w:rStyle w:val="CharacterStyle4"/>
          <w:rFonts w:ascii="Tahoma" w:hAnsi="Tahoma" w:cs="Tahoma"/>
          <w:spacing w:val="6"/>
          <w:lang w:val="es-ES" w:eastAsia="es-ES"/>
        </w:rPr>
        <w:t>A</w:t>
      </w:r>
      <w:r w:rsidR="00350134">
        <w:rPr>
          <w:rStyle w:val="CharacterStyle4"/>
          <w:rFonts w:ascii="Tahoma" w:hAnsi="Tahoma" w:cs="Tahoma"/>
          <w:spacing w:val="6"/>
          <w:lang w:val="es-ES" w:eastAsia="es-ES"/>
        </w:rPr>
        <w:t>.</w:t>
      </w:r>
      <w:r>
        <w:rPr>
          <w:rStyle w:val="CharacterStyle4"/>
          <w:rFonts w:ascii="Tahoma" w:hAnsi="Tahoma" w:cs="Tahoma"/>
          <w:spacing w:val="6"/>
          <w:lang w:val="es-ES" w:eastAsia="es-ES"/>
        </w:rPr>
        <w:t>J</w:t>
      </w:r>
      <w:r w:rsidR="00350134">
        <w:rPr>
          <w:rStyle w:val="CharacterStyle4"/>
          <w:rFonts w:ascii="Tahoma" w:hAnsi="Tahoma" w:cs="Tahoma"/>
          <w:spacing w:val="6"/>
          <w:lang w:val="es-ES" w:eastAsia="es-ES"/>
        </w:rPr>
        <w:t>.</w:t>
      </w:r>
      <w:r>
        <w:rPr>
          <w:rStyle w:val="CharacterStyle4"/>
          <w:rFonts w:ascii="Tahoma" w:hAnsi="Tahoma" w:cs="Tahoma"/>
          <w:spacing w:val="6"/>
          <w:lang w:val="es-ES" w:eastAsia="es-ES"/>
        </w:rPr>
        <w:t>S</w:t>
      </w:r>
      <w:r w:rsidR="0005413B">
        <w:rPr>
          <w:rStyle w:val="CharacterStyle4"/>
          <w:rFonts w:ascii="Tahoma" w:hAnsi="Tahoma" w:cs="Tahoma"/>
          <w:spacing w:val="6"/>
          <w:lang w:val="es-ES" w:eastAsia="es-ES"/>
        </w:rPr>
        <w:t>.</w:t>
      </w:r>
      <w:r>
        <w:rPr>
          <w:rStyle w:val="CharacterStyle4"/>
          <w:rFonts w:ascii="Tahoma" w:hAnsi="Tahoma" w:cs="Tahoma"/>
          <w:spacing w:val="6"/>
          <w:lang w:val="es-ES" w:eastAsia="es-ES"/>
        </w:rPr>
        <w:t>S.A.</w:t>
      </w:r>
      <w:r w:rsidR="0005413B">
        <w:rPr>
          <w:rStyle w:val="CharacterStyle4"/>
          <w:rFonts w:ascii="Tahoma" w:hAnsi="Tahoma" w:cs="Tahoma"/>
          <w:spacing w:val="6"/>
          <w:lang w:val="es-ES" w:eastAsia="es-ES"/>
        </w:rPr>
        <w:t>,</w:t>
      </w:r>
      <w:r>
        <w:rPr>
          <w:rStyle w:val="CharacterStyle4"/>
          <w:rFonts w:ascii="Tahoma" w:hAnsi="Tahoma" w:cs="Tahoma"/>
          <w:spacing w:val="6"/>
          <w:lang w:val="es-ES" w:eastAsia="es-ES"/>
        </w:rPr>
        <w:t xml:space="preserve"> hasta tanto no </w:t>
      </w:r>
      <w:r>
        <w:rPr>
          <w:rStyle w:val="CharacterStyle4"/>
          <w:rFonts w:ascii="Tahoma" w:hAnsi="Tahoma" w:cs="Tahoma"/>
          <w:spacing w:val="3"/>
          <w:lang w:val="es-ES" w:eastAsia="es-ES"/>
        </w:rPr>
        <w:t xml:space="preserve">quedara en firme y se pudiera formalizar y ejecutar la Adjudicación del Procedimiento </w:t>
      </w:r>
      <w:r>
        <w:rPr>
          <w:rStyle w:val="CharacterStyle4"/>
          <w:rFonts w:ascii="Tahoma" w:hAnsi="Tahoma" w:cs="Tahoma"/>
          <w:spacing w:val="16"/>
          <w:lang w:val="es-ES" w:eastAsia="es-ES"/>
        </w:rPr>
        <w:t xml:space="preserve">Abreviado (Procedimiento Concursal) dispuesto a efecto de "Concesionar" la </w:t>
      </w:r>
      <w:r>
        <w:rPr>
          <w:rStyle w:val="CharacterStyle4"/>
          <w:rFonts w:ascii="Tahoma" w:hAnsi="Tahoma" w:cs="Tahoma"/>
          <w:spacing w:val="13"/>
          <w:lang w:val="es-ES" w:eastAsia="es-ES"/>
        </w:rPr>
        <w:t xml:space="preserve">Operación del Servicio de Taxi en la referida Base Especial de Operaciones del </w:t>
      </w:r>
      <w:r>
        <w:rPr>
          <w:rStyle w:val="CharacterStyle4"/>
          <w:rFonts w:ascii="Tahoma" w:hAnsi="Tahoma" w:cs="Tahoma"/>
          <w:lang w:val="es-ES" w:eastAsia="es-ES"/>
        </w:rPr>
        <w:t>Aeropuerto.</w:t>
      </w:r>
    </w:p>
    <w:p w:rsidR="000B629F" w:rsidRDefault="000B629F" w:rsidP="00350134">
      <w:pPr>
        <w:pStyle w:val="Style14"/>
        <w:kinsoku w:val="0"/>
        <w:autoSpaceDE/>
        <w:autoSpaceDN/>
        <w:spacing w:before="576" w:line="276" w:lineRule="auto"/>
        <w:rPr>
          <w:rStyle w:val="CharacterStyle4"/>
          <w:rFonts w:ascii="Tahoma" w:hAnsi="Tahoma" w:cs="Tahoma"/>
          <w:spacing w:val="6"/>
          <w:lang w:val="es-ES" w:eastAsia="es-ES"/>
        </w:rPr>
      </w:pPr>
      <w:r>
        <w:rPr>
          <w:rStyle w:val="CharacterStyle4"/>
          <w:rFonts w:ascii="Tahoma" w:hAnsi="Tahoma" w:cs="Tahoma"/>
          <w:spacing w:val="4"/>
          <w:lang w:val="es-ES" w:eastAsia="es-ES"/>
        </w:rPr>
        <w:t xml:space="preserve">Interpreta la ARESEP </w:t>
      </w:r>
      <w:r>
        <w:rPr>
          <w:rStyle w:val="CharacterStyle4"/>
          <w:rFonts w:ascii="Garamond" w:hAnsi="Garamond" w:cs="Garamond"/>
          <w:spacing w:val="4"/>
          <w:sz w:val="25"/>
          <w:szCs w:val="25"/>
          <w:lang w:val="es-ES" w:eastAsia="es-ES"/>
        </w:rPr>
        <w:t xml:space="preserve">que </w:t>
      </w:r>
      <w:r>
        <w:rPr>
          <w:rStyle w:val="CharacterStyle4"/>
          <w:rFonts w:ascii="Tahoma" w:hAnsi="Tahoma" w:cs="Tahoma"/>
          <w:spacing w:val="4"/>
          <w:lang w:val="es-ES" w:eastAsia="es-ES"/>
        </w:rPr>
        <w:t xml:space="preserve">tal acto contrasta y violenta lo dispuesto por esa Autoridad </w:t>
      </w:r>
      <w:r>
        <w:rPr>
          <w:rStyle w:val="CharacterStyle4"/>
          <w:rFonts w:ascii="Tahoma" w:hAnsi="Tahoma" w:cs="Tahoma"/>
          <w:spacing w:val="7"/>
          <w:lang w:val="es-ES" w:eastAsia="es-ES"/>
        </w:rPr>
        <w:t xml:space="preserve">mediante su Resolución No. RRG-10289-2009 del 03 de Diciembre del 2009, toda vez </w:t>
      </w:r>
      <w:r>
        <w:rPr>
          <w:rStyle w:val="CharacterStyle4"/>
          <w:rFonts w:ascii="Tahoma" w:hAnsi="Tahoma" w:cs="Tahoma"/>
          <w:spacing w:val="4"/>
          <w:lang w:val="es-ES" w:eastAsia="es-ES"/>
        </w:rPr>
        <w:t>que mediante ese acto determino Cancelar el Permiso de Operación que la firma T</w:t>
      </w:r>
      <w:r w:rsidR="00350134">
        <w:rPr>
          <w:rStyle w:val="CharacterStyle4"/>
          <w:rFonts w:ascii="Tahoma" w:hAnsi="Tahoma" w:cs="Tahoma"/>
          <w:spacing w:val="4"/>
          <w:lang w:val="es-ES" w:eastAsia="es-ES"/>
        </w:rPr>
        <w:t>.</w:t>
      </w:r>
      <w:r>
        <w:rPr>
          <w:rStyle w:val="CharacterStyle4"/>
          <w:rFonts w:ascii="Tahoma" w:hAnsi="Tahoma" w:cs="Tahoma"/>
          <w:spacing w:val="8"/>
          <w:lang w:val="es-ES" w:eastAsia="es-ES"/>
        </w:rPr>
        <w:t>U</w:t>
      </w:r>
      <w:r w:rsidR="00350134">
        <w:rPr>
          <w:rStyle w:val="CharacterStyle4"/>
          <w:rFonts w:ascii="Tahoma" w:hAnsi="Tahoma" w:cs="Tahoma"/>
          <w:spacing w:val="8"/>
          <w:lang w:val="es-ES" w:eastAsia="es-ES"/>
        </w:rPr>
        <w:t>.</w:t>
      </w:r>
      <w:r>
        <w:rPr>
          <w:rStyle w:val="CharacterStyle4"/>
          <w:rFonts w:ascii="Tahoma" w:hAnsi="Tahoma" w:cs="Tahoma"/>
          <w:spacing w:val="8"/>
          <w:lang w:val="es-ES" w:eastAsia="es-ES"/>
        </w:rPr>
        <w:t>A</w:t>
      </w:r>
      <w:r w:rsidR="0005413B">
        <w:rPr>
          <w:rStyle w:val="CharacterStyle4"/>
          <w:rFonts w:ascii="Tahoma" w:hAnsi="Tahoma" w:cs="Tahoma"/>
          <w:spacing w:val="8"/>
          <w:lang w:val="es-ES" w:eastAsia="es-ES"/>
        </w:rPr>
        <w:t>.</w:t>
      </w:r>
      <w:r>
        <w:rPr>
          <w:rStyle w:val="CharacterStyle4"/>
          <w:rFonts w:ascii="Tahoma" w:hAnsi="Tahoma" w:cs="Tahoma"/>
          <w:spacing w:val="8"/>
          <w:lang w:val="es-ES" w:eastAsia="es-ES"/>
        </w:rPr>
        <w:t xml:space="preserve">S.A., por Incumplimientos en la Prestación del Servicio. Y en </w:t>
      </w:r>
      <w:r>
        <w:rPr>
          <w:rStyle w:val="CharacterStyle4"/>
          <w:rFonts w:ascii="Tahoma" w:hAnsi="Tahoma" w:cs="Tahoma"/>
          <w:spacing w:val="4"/>
          <w:lang w:val="es-ES" w:eastAsia="es-ES"/>
        </w:rPr>
        <w:t xml:space="preserve">razón de ello que procede a impugnar la medida transitoria y cautelar dispuesta por el </w:t>
      </w:r>
      <w:r>
        <w:rPr>
          <w:rStyle w:val="CharacterStyle4"/>
          <w:rFonts w:ascii="Tahoma" w:hAnsi="Tahoma" w:cs="Tahoma"/>
          <w:spacing w:val="6"/>
          <w:lang w:val="es-ES" w:eastAsia="es-ES"/>
        </w:rPr>
        <w:t>Consejo de Transporte Público.</w:t>
      </w:r>
    </w:p>
    <w:p w:rsidR="000B629F" w:rsidRDefault="000B629F">
      <w:pPr>
        <w:pStyle w:val="Style14"/>
        <w:kinsoku w:val="0"/>
        <w:autoSpaceDE/>
        <w:autoSpaceDN/>
        <w:spacing w:line="307" w:lineRule="auto"/>
        <w:rPr>
          <w:rStyle w:val="CharacterStyle4"/>
          <w:rFonts w:ascii="Tahoma" w:hAnsi="Tahoma" w:cs="Tahoma"/>
          <w:spacing w:val="7"/>
          <w:lang w:val="es-ES" w:eastAsia="es-ES"/>
        </w:rPr>
      </w:pPr>
      <w:r>
        <w:rPr>
          <w:rStyle w:val="CharacterStyle4"/>
          <w:rFonts w:ascii="Tahoma" w:hAnsi="Tahoma" w:cs="Tahoma"/>
          <w:spacing w:val="4"/>
          <w:lang w:val="es-ES" w:eastAsia="es-ES"/>
        </w:rPr>
        <w:t xml:space="preserve">De la comparación y motivación de las actuaciones antes referidas, es decir, del Acto </w:t>
      </w:r>
      <w:r>
        <w:rPr>
          <w:rStyle w:val="CharacterStyle4"/>
          <w:rFonts w:ascii="Tahoma" w:hAnsi="Tahoma" w:cs="Tahoma"/>
          <w:spacing w:val="6"/>
          <w:lang w:val="es-ES" w:eastAsia="es-ES"/>
        </w:rPr>
        <w:t xml:space="preserve">Objetado (por el cual se dispone una medida transitoria y/o cautelar- el dejar como </w:t>
      </w:r>
      <w:r>
        <w:rPr>
          <w:rStyle w:val="CharacterStyle4"/>
          <w:rFonts w:ascii="Tahoma" w:hAnsi="Tahoma" w:cs="Tahoma"/>
          <w:spacing w:val="9"/>
          <w:lang w:val="es-ES" w:eastAsia="es-ES"/>
        </w:rPr>
        <w:t xml:space="preserve">operadora del Servicio Público de Transporte Remunerado de Personas, modalidad </w:t>
      </w:r>
      <w:r>
        <w:rPr>
          <w:rStyle w:val="CharacterStyle4"/>
          <w:rFonts w:ascii="Tahoma" w:hAnsi="Tahoma" w:cs="Tahoma"/>
          <w:spacing w:val="17"/>
          <w:lang w:val="es-ES" w:eastAsia="es-ES"/>
        </w:rPr>
        <w:t xml:space="preserve">Taxi, en la Base de Operaciones Especial del Aeropuerto Internacional Juan </w:t>
      </w:r>
      <w:r>
        <w:rPr>
          <w:rStyle w:val="CharacterStyle4"/>
          <w:rFonts w:ascii="Tahoma" w:hAnsi="Tahoma" w:cs="Tahoma"/>
          <w:spacing w:val="6"/>
          <w:lang w:val="es-ES" w:eastAsia="es-ES"/>
        </w:rPr>
        <w:t>Santamaría a la firma T</w:t>
      </w:r>
      <w:r w:rsidR="00350134">
        <w:rPr>
          <w:rStyle w:val="CharacterStyle4"/>
          <w:rFonts w:ascii="Tahoma" w:hAnsi="Tahoma" w:cs="Tahoma"/>
          <w:spacing w:val="6"/>
          <w:lang w:val="es-ES" w:eastAsia="es-ES"/>
        </w:rPr>
        <w:t>.</w:t>
      </w:r>
      <w:r>
        <w:rPr>
          <w:rStyle w:val="CharacterStyle4"/>
          <w:rFonts w:ascii="Tahoma" w:hAnsi="Tahoma" w:cs="Tahoma"/>
          <w:spacing w:val="6"/>
          <w:lang w:val="es-ES" w:eastAsia="es-ES"/>
        </w:rPr>
        <w:t>U</w:t>
      </w:r>
      <w:r w:rsidR="00350134">
        <w:rPr>
          <w:rStyle w:val="CharacterStyle4"/>
          <w:rFonts w:ascii="Tahoma" w:hAnsi="Tahoma" w:cs="Tahoma"/>
          <w:spacing w:val="6"/>
          <w:lang w:val="es-ES" w:eastAsia="es-ES"/>
        </w:rPr>
        <w:t>.</w:t>
      </w:r>
      <w:r>
        <w:rPr>
          <w:rStyle w:val="CharacterStyle4"/>
          <w:rFonts w:ascii="Tahoma" w:hAnsi="Tahoma" w:cs="Tahoma"/>
          <w:spacing w:val="6"/>
          <w:lang w:val="es-ES" w:eastAsia="es-ES"/>
        </w:rPr>
        <w:t>A</w:t>
      </w:r>
      <w:r w:rsidR="00350134">
        <w:rPr>
          <w:rStyle w:val="CharacterStyle4"/>
          <w:rFonts w:ascii="Tahoma" w:hAnsi="Tahoma" w:cs="Tahoma"/>
          <w:spacing w:val="6"/>
          <w:lang w:val="es-ES" w:eastAsia="es-ES"/>
        </w:rPr>
        <w:t>.</w:t>
      </w:r>
      <w:r>
        <w:rPr>
          <w:rStyle w:val="CharacterStyle4"/>
          <w:rFonts w:ascii="Tahoma" w:hAnsi="Tahoma" w:cs="Tahoma"/>
          <w:spacing w:val="6"/>
          <w:lang w:val="es-ES" w:eastAsia="es-ES"/>
        </w:rPr>
        <w:t>J</w:t>
      </w:r>
      <w:r w:rsidR="00350134">
        <w:rPr>
          <w:rStyle w:val="CharacterStyle4"/>
          <w:rFonts w:ascii="Tahoma" w:hAnsi="Tahoma" w:cs="Tahoma"/>
          <w:spacing w:val="6"/>
          <w:lang w:val="es-ES" w:eastAsia="es-ES"/>
        </w:rPr>
        <w:t>.</w:t>
      </w:r>
      <w:r>
        <w:rPr>
          <w:rStyle w:val="CharacterStyle4"/>
          <w:rFonts w:ascii="Tahoma" w:hAnsi="Tahoma" w:cs="Tahoma"/>
          <w:spacing w:val="6"/>
          <w:lang w:val="es-ES" w:eastAsia="es-ES"/>
        </w:rPr>
        <w:t>S</w:t>
      </w:r>
      <w:r w:rsidR="0005413B">
        <w:rPr>
          <w:rStyle w:val="CharacterStyle4"/>
          <w:rFonts w:ascii="Tahoma" w:hAnsi="Tahoma" w:cs="Tahoma"/>
          <w:spacing w:val="6"/>
          <w:lang w:val="es-ES" w:eastAsia="es-ES"/>
        </w:rPr>
        <w:t>.</w:t>
      </w:r>
      <w:r>
        <w:rPr>
          <w:rStyle w:val="CharacterStyle4"/>
          <w:rFonts w:ascii="Tahoma" w:hAnsi="Tahoma" w:cs="Tahoma"/>
          <w:spacing w:val="6"/>
          <w:lang w:val="es-ES" w:eastAsia="es-ES"/>
        </w:rPr>
        <w:t>S.A.</w:t>
      </w:r>
      <w:r w:rsidR="003943B5">
        <w:rPr>
          <w:rStyle w:val="CharacterStyle4"/>
          <w:rFonts w:ascii="Tahoma" w:hAnsi="Tahoma" w:cs="Tahoma"/>
          <w:spacing w:val="6"/>
          <w:lang w:val="es-ES" w:eastAsia="es-ES"/>
        </w:rPr>
        <w:t>,</w:t>
      </w:r>
      <w:r>
        <w:rPr>
          <w:rStyle w:val="CharacterStyle4"/>
          <w:rFonts w:ascii="Tahoma" w:hAnsi="Tahoma" w:cs="Tahoma"/>
          <w:spacing w:val="6"/>
          <w:lang w:val="es-ES" w:eastAsia="es-ES"/>
        </w:rPr>
        <w:t xml:space="preserve"> hasta tanto no </w:t>
      </w:r>
      <w:r>
        <w:rPr>
          <w:rStyle w:val="CharacterStyle4"/>
          <w:rFonts w:ascii="Tahoma" w:hAnsi="Tahoma" w:cs="Tahoma"/>
          <w:spacing w:val="3"/>
          <w:lang w:val="es-ES" w:eastAsia="es-ES"/>
        </w:rPr>
        <w:t xml:space="preserve">quedara en firme y se pudiera formalizar y ejecutar la Adjudicación del Procedimiento </w:t>
      </w:r>
      <w:r>
        <w:rPr>
          <w:rStyle w:val="CharacterStyle4"/>
          <w:rFonts w:ascii="Tahoma" w:hAnsi="Tahoma" w:cs="Tahoma"/>
          <w:spacing w:val="5"/>
          <w:lang w:val="es-ES" w:eastAsia="es-ES"/>
        </w:rPr>
        <w:t xml:space="preserve">Concursal dispuesto a efecto de "Concesionar" la Operación del Servicio de Taxi en la </w:t>
      </w:r>
      <w:r>
        <w:rPr>
          <w:rStyle w:val="CharacterStyle4"/>
          <w:rFonts w:ascii="Tahoma" w:hAnsi="Tahoma" w:cs="Tahoma"/>
          <w:spacing w:val="11"/>
          <w:lang w:val="es-ES" w:eastAsia="es-ES"/>
        </w:rPr>
        <w:t xml:space="preserve">referida Base Especial de Operaciones del Aeropuerto) y la determinación que la </w:t>
      </w:r>
      <w:r>
        <w:rPr>
          <w:rStyle w:val="CharacterStyle4"/>
          <w:rFonts w:ascii="Tahoma" w:hAnsi="Tahoma" w:cs="Tahoma"/>
          <w:spacing w:val="4"/>
          <w:lang w:val="es-ES" w:eastAsia="es-ES"/>
        </w:rPr>
        <w:t xml:space="preserve">misma ARESEP ha emitido y que toma como fundamento para su actuar impugnatorio </w:t>
      </w:r>
      <w:r>
        <w:rPr>
          <w:rStyle w:val="CharacterStyle4"/>
          <w:i/>
          <w:iCs/>
          <w:spacing w:val="5"/>
          <w:sz w:val="23"/>
          <w:szCs w:val="23"/>
          <w:lang w:val="es-ES" w:eastAsia="es-ES"/>
        </w:rPr>
        <w:t xml:space="preserve">(Cancelación del Permiso de Operación que la firma </w:t>
      </w:r>
      <w:r w:rsidR="00350134">
        <w:rPr>
          <w:rStyle w:val="CharacterStyle4"/>
          <w:i/>
          <w:iCs/>
          <w:spacing w:val="5"/>
          <w:sz w:val="23"/>
          <w:szCs w:val="23"/>
          <w:lang w:val="es-ES" w:eastAsia="es-ES"/>
        </w:rPr>
        <w:t>T.</w:t>
      </w:r>
      <w:r>
        <w:rPr>
          <w:rStyle w:val="CharacterStyle4"/>
          <w:i/>
          <w:iCs/>
          <w:spacing w:val="5"/>
          <w:sz w:val="23"/>
          <w:szCs w:val="23"/>
          <w:lang w:val="es-ES" w:eastAsia="es-ES"/>
        </w:rPr>
        <w:t>U</w:t>
      </w:r>
      <w:r w:rsidR="00350134">
        <w:rPr>
          <w:rStyle w:val="CharacterStyle4"/>
          <w:i/>
          <w:iCs/>
          <w:spacing w:val="5"/>
          <w:sz w:val="23"/>
          <w:szCs w:val="23"/>
          <w:lang w:val="es-ES" w:eastAsia="es-ES"/>
        </w:rPr>
        <w:t>.</w:t>
      </w:r>
      <w:r>
        <w:rPr>
          <w:rStyle w:val="CharacterStyle4"/>
          <w:i/>
          <w:iCs/>
          <w:spacing w:val="5"/>
          <w:sz w:val="23"/>
          <w:szCs w:val="23"/>
          <w:lang w:val="es-ES" w:eastAsia="es-ES"/>
        </w:rPr>
        <w:t>A</w:t>
      </w:r>
      <w:r w:rsidR="0005413B">
        <w:rPr>
          <w:rStyle w:val="CharacterStyle4"/>
          <w:i/>
          <w:iCs/>
          <w:spacing w:val="5"/>
          <w:sz w:val="23"/>
          <w:szCs w:val="23"/>
          <w:lang w:val="es-ES" w:eastAsia="es-ES"/>
        </w:rPr>
        <w:t>.</w:t>
      </w:r>
      <w:r>
        <w:rPr>
          <w:rStyle w:val="CharacterStyle4"/>
          <w:i/>
          <w:iCs/>
          <w:spacing w:val="10"/>
          <w:sz w:val="23"/>
          <w:szCs w:val="23"/>
          <w:lang w:val="es-ES" w:eastAsia="es-ES"/>
        </w:rPr>
        <w:t xml:space="preserve">S.A., por Incumplimientos en la Prestación del Servicio en cuanto a aspectos </w:t>
      </w:r>
      <w:r>
        <w:rPr>
          <w:rStyle w:val="CharacterStyle4"/>
          <w:i/>
          <w:iCs/>
          <w:spacing w:val="11"/>
          <w:sz w:val="23"/>
          <w:szCs w:val="23"/>
          <w:lang w:val="es-ES" w:eastAsia="es-ES"/>
        </w:rPr>
        <w:t xml:space="preserve">Tarifarios). </w:t>
      </w:r>
      <w:r>
        <w:rPr>
          <w:rStyle w:val="CharacterStyle4"/>
          <w:rFonts w:ascii="Tahoma" w:hAnsi="Tahoma" w:cs="Tahoma"/>
          <w:spacing w:val="11"/>
          <w:lang w:val="es-ES" w:eastAsia="es-ES"/>
        </w:rPr>
        <w:t xml:space="preserve">Verdaderamente no visualizamos un afán de choque o conflicto. La </w:t>
      </w:r>
      <w:r>
        <w:rPr>
          <w:rStyle w:val="CharacterStyle4"/>
          <w:rFonts w:ascii="Tahoma" w:hAnsi="Tahoma" w:cs="Tahoma"/>
          <w:spacing w:val="9"/>
          <w:lang w:val="es-ES" w:eastAsia="es-ES"/>
        </w:rPr>
        <w:t xml:space="preserve">primera responde a una "situación particular de necesidad" y lo que genera es una mera "autorización temporal-provisional para que la Empresa que por muchos años, </w:t>
      </w:r>
      <w:r>
        <w:rPr>
          <w:rStyle w:val="CharacterStyle4"/>
          <w:rFonts w:ascii="Tahoma" w:hAnsi="Tahoma" w:cs="Tahoma"/>
          <w:spacing w:val="7"/>
          <w:lang w:val="es-ES" w:eastAsia="es-ES"/>
        </w:rPr>
        <w:t>con capacidad instalada y la logística del caso, y con experiencia en cuanto a labores</w:t>
      </w:r>
    </w:p>
    <w:p w:rsidR="00350134" w:rsidRDefault="00350134">
      <w:pPr>
        <w:pStyle w:val="Style9"/>
        <w:tabs>
          <w:tab w:val="right" w:pos="8030"/>
        </w:tabs>
        <w:kinsoku w:val="0"/>
        <w:autoSpaceDE/>
        <w:autoSpaceDN/>
        <w:adjustRightInd/>
        <w:spacing w:before="108" w:line="206" w:lineRule="auto"/>
        <w:ind w:left="5904"/>
        <w:rPr>
          <w:rStyle w:val="CharacterStyle3"/>
          <w:rFonts w:ascii="Arial" w:hAnsi="Arial" w:cs="Arial"/>
          <w:b/>
          <w:bCs/>
          <w:i/>
          <w:iCs/>
          <w:spacing w:val="-4"/>
          <w:sz w:val="13"/>
          <w:szCs w:val="13"/>
          <w:lang w:val="es-ES" w:eastAsia="es-ES"/>
        </w:rPr>
      </w:pPr>
    </w:p>
    <w:p w:rsidR="000B629F" w:rsidRPr="00350134" w:rsidRDefault="000B629F">
      <w:pPr>
        <w:widowControl/>
        <w:kinsoku/>
        <w:autoSpaceDE w:val="0"/>
        <w:autoSpaceDN w:val="0"/>
        <w:adjustRightInd w:val="0"/>
        <w:rPr>
          <w:lang w:val="es-CR"/>
        </w:rPr>
        <w:sectPr w:rsidR="000B629F" w:rsidRPr="00350134">
          <w:pgSz w:w="12240" w:h="15840"/>
          <w:pgMar w:top="1840" w:right="1952" w:bottom="1150" w:left="1948" w:header="720" w:footer="720" w:gutter="0"/>
          <w:cols w:space="720"/>
          <w:noEndnote/>
        </w:sectPr>
      </w:pPr>
    </w:p>
    <w:p w:rsidR="000B629F" w:rsidRDefault="000B629F">
      <w:pPr>
        <w:pStyle w:val="Style15"/>
        <w:kinsoku w:val="0"/>
        <w:autoSpaceDE/>
        <w:autoSpaceDN/>
        <w:rPr>
          <w:spacing w:val="2"/>
          <w:sz w:val="23"/>
          <w:szCs w:val="23"/>
          <w:lang w:val="es-ES" w:eastAsia="es-ES"/>
        </w:rPr>
      </w:pPr>
      <w:r>
        <w:rPr>
          <w:spacing w:val="10"/>
          <w:sz w:val="23"/>
          <w:szCs w:val="23"/>
          <w:lang w:val="es-ES" w:eastAsia="es-ES"/>
        </w:rPr>
        <w:t xml:space="preserve">en un Centro Aeroportuario Internacional, siga por un tiempo predeterminado </w:t>
      </w:r>
      <w:r>
        <w:rPr>
          <w:spacing w:val="-2"/>
          <w:sz w:val="23"/>
          <w:szCs w:val="23"/>
          <w:lang w:val="es-ES" w:eastAsia="es-ES"/>
        </w:rPr>
        <w:t xml:space="preserve">prestando el Servicio de Taxis, máxime y hasta que se aclaren todas las impugnaciones </w:t>
      </w:r>
      <w:r>
        <w:rPr>
          <w:spacing w:val="7"/>
          <w:sz w:val="23"/>
          <w:szCs w:val="23"/>
          <w:lang w:val="es-ES" w:eastAsia="es-ES"/>
        </w:rPr>
        <w:t xml:space="preserve">administrativas y judiciales que se ha presentado en cuanto al Procedimiento de </w:t>
      </w:r>
      <w:r>
        <w:rPr>
          <w:spacing w:val="5"/>
          <w:sz w:val="23"/>
          <w:szCs w:val="23"/>
          <w:lang w:val="es-ES" w:eastAsia="es-ES"/>
        </w:rPr>
        <w:t xml:space="preserve">Concesionamiento del Servicio de Taxi en la referida Base Especial de Operaciones </w:t>
      </w:r>
      <w:r>
        <w:rPr>
          <w:spacing w:val="4"/>
          <w:sz w:val="23"/>
          <w:szCs w:val="23"/>
          <w:lang w:val="es-ES" w:eastAsia="es-ES"/>
        </w:rPr>
        <w:t xml:space="preserve">del Aeropuerto Internacional Juan Santamaría" </w:t>
      </w:r>
      <w:r>
        <w:rPr>
          <w:i/>
          <w:iCs/>
          <w:spacing w:val="4"/>
          <w:w w:val="105"/>
          <w:sz w:val="23"/>
          <w:szCs w:val="23"/>
          <w:lang w:val="es-ES" w:eastAsia="es-ES"/>
        </w:rPr>
        <w:t xml:space="preserve">(Estímese, además, que mediante </w:t>
      </w:r>
      <w:r>
        <w:rPr>
          <w:i/>
          <w:iCs/>
          <w:w w:val="105"/>
          <w:sz w:val="23"/>
          <w:szCs w:val="23"/>
          <w:lang w:val="es-ES" w:eastAsia="es-ES"/>
        </w:rPr>
        <w:t xml:space="preserve">Resolución 02101-1991 del 18 de octubre de 1991 de la Sala Constitucional dispuso </w:t>
      </w:r>
      <w:r>
        <w:rPr>
          <w:i/>
          <w:iCs/>
          <w:spacing w:val="-1"/>
          <w:w w:val="105"/>
          <w:sz w:val="23"/>
          <w:szCs w:val="23"/>
          <w:lang w:val="es-ES" w:eastAsia="es-ES"/>
        </w:rPr>
        <w:t>que T</w:t>
      </w:r>
      <w:r w:rsidR="00AE3DD9">
        <w:rPr>
          <w:i/>
          <w:iCs/>
          <w:spacing w:val="-1"/>
          <w:w w:val="105"/>
          <w:sz w:val="23"/>
          <w:szCs w:val="23"/>
          <w:lang w:val="es-ES" w:eastAsia="es-ES"/>
        </w:rPr>
        <w:t>.</w:t>
      </w:r>
      <w:r>
        <w:rPr>
          <w:i/>
          <w:iCs/>
          <w:spacing w:val="-1"/>
          <w:w w:val="105"/>
          <w:sz w:val="23"/>
          <w:szCs w:val="23"/>
          <w:lang w:val="es-ES" w:eastAsia="es-ES"/>
        </w:rPr>
        <w:t>U</w:t>
      </w:r>
      <w:r w:rsidR="00AE3DD9">
        <w:rPr>
          <w:i/>
          <w:iCs/>
          <w:spacing w:val="-1"/>
          <w:w w:val="105"/>
          <w:sz w:val="23"/>
          <w:szCs w:val="23"/>
          <w:lang w:val="es-ES" w:eastAsia="es-ES"/>
        </w:rPr>
        <w:t>.</w:t>
      </w:r>
      <w:r>
        <w:rPr>
          <w:i/>
          <w:iCs/>
          <w:spacing w:val="-1"/>
          <w:w w:val="105"/>
          <w:sz w:val="23"/>
          <w:szCs w:val="23"/>
          <w:lang w:val="es-ES" w:eastAsia="es-ES"/>
        </w:rPr>
        <w:t>A</w:t>
      </w:r>
      <w:r w:rsidR="00AE3DD9">
        <w:rPr>
          <w:i/>
          <w:iCs/>
          <w:spacing w:val="-1"/>
          <w:w w:val="105"/>
          <w:sz w:val="23"/>
          <w:szCs w:val="23"/>
          <w:lang w:val="es-ES" w:eastAsia="es-ES"/>
        </w:rPr>
        <w:t>.</w:t>
      </w:r>
      <w:r>
        <w:rPr>
          <w:i/>
          <w:iCs/>
          <w:spacing w:val="-1"/>
          <w:w w:val="105"/>
          <w:sz w:val="23"/>
          <w:szCs w:val="23"/>
          <w:lang w:val="es-ES" w:eastAsia="es-ES"/>
        </w:rPr>
        <w:t>J</w:t>
      </w:r>
      <w:r w:rsidR="0005413B">
        <w:rPr>
          <w:i/>
          <w:iCs/>
          <w:spacing w:val="-1"/>
          <w:w w:val="105"/>
          <w:sz w:val="23"/>
          <w:szCs w:val="23"/>
          <w:lang w:val="es-ES" w:eastAsia="es-ES"/>
        </w:rPr>
        <w:t>.</w:t>
      </w:r>
      <w:r>
        <w:rPr>
          <w:i/>
          <w:iCs/>
          <w:spacing w:val="-1"/>
          <w:w w:val="105"/>
          <w:sz w:val="23"/>
          <w:szCs w:val="23"/>
          <w:lang w:val="es-ES" w:eastAsia="es-ES"/>
        </w:rPr>
        <w:t xml:space="preserve">S.A. seguiría prestando el servicio de </w:t>
      </w:r>
      <w:r>
        <w:rPr>
          <w:i/>
          <w:iCs/>
          <w:spacing w:val="-6"/>
          <w:w w:val="105"/>
          <w:sz w:val="23"/>
          <w:szCs w:val="23"/>
          <w:lang w:val="es-ES" w:eastAsia="es-ES"/>
        </w:rPr>
        <w:t xml:space="preserve">taxi en el Aeropuerto en condición de permisionaria hasta tanto se realice la licitación </w:t>
      </w:r>
      <w:r>
        <w:rPr>
          <w:i/>
          <w:iCs/>
          <w:spacing w:val="8"/>
          <w:w w:val="105"/>
          <w:sz w:val="23"/>
          <w:szCs w:val="23"/>
          <w:lang w:val="es-ES" w:eastAsia="es-ES"/>
        </w:rPr>
        <w:t xml:space="preserve">correspondiente). </w:t>
      </w:r>
      <w:r>
        <w:rPr>
          <w:spacing w:val="8"/>
          <w:sz w:val="23"/>
          <w:szCs w:val="23"/>
          <w:lang w:val="es-ES" w:eastAsia="es-ES"/>
        </w:rPr>
        <w:t xml:space="preserve">La segunda determinación es una actuación ya firme para la </w:t>
      </w:r>
      <w:r>
        <w:rPr>
          <w:sz w:val="23"/>
          <w:szCs w:val="23"/>
          <w:lang w:val="es-ES" w:eastAsia="es-ES"/>
        </w:rPr>
        <w:t xml:space="preserve">ARESEP, en disputa judicial según lo que la misma refiere, y que deberá de esperar en </w:t>
      </w:r>
      <w:r>
        <w:rPr>
          <w:spacing w:val="4"/>
          <w:sz w:val="23"/>
          <w:szCs w:val="23"/>
          <w:lang w:val="es-ES" w:eastAsia="es-ES"/>
        </w:rPr>
        <w:t xml:space="preserve">cuanto a su posible ejecución; pues la misma cede ante la situación de necesidad que </w:t>
      </w:r>
      <w:r>
        <w:rPr>
          <w:spacing w:val="3"/>
          <w:sz w:val="23"/>
          <w:szCs w:val="23"/>
          <w:lang w:val="es-ES" w:eastAsia="es-ES"/>
        </w:rPr>
        <w:t xml:space="preserve">se presenta en cuanto al mantenimiento, eficiencia y continuidad del Servicio Público </w:t>
      </w:r>
      <w:r>
        <w:rPr>
          <w:spacing w:val="4"/>
          <w:sz w:val="23"/>
          <w:szCs w:val="23"/>
          <w:lang w:val="es-ES" w:eastAsia="es-ES"/>
        </w:rPr>
        <w:t xml:space="preserve">de Taxis en la Base Especial del Aeropuerto Juan Santamaría. En tal orden de ideas, </w:t>
      </w:r>
      <w:r>
        <w:rPr>
          <w:spacing w:val="1"/>
          <w:sz w:val="23"/>
          <w:szCs w:val="23"/>
          <w:lang w:val="es-ES" w:eastAsia="es-ES"/>
        </w:rPr>
        <w:t xml:space="preserve">no se observa ninguna improcedencia ni ánimo de choque con lo determinado por la </w:t>
      </w:r>
      <w:r>
        <w:rPr>
          <w:spacing w:val="12"/>
          <w:sz w:val="23"/>
          <w:szCs w:val="23"/>
          <w:lang w:val="es-ES" w:eastAsia="es-ES"/>
        </w:rPr>
        <w:t xml:space="preserve">ARESEP en cuanto al Permiso detentado por la firma antes dicha. Debiendo </w:t>
      </w:r>
      <w:r>
        <w:rPr>
          <w:spacing w:val="10"/>
          <w:sz w:val="23"/>
          <w:szCs w:val="23"/>
          <w:lang w:val="es-ES" w:eastAsia="es-ES"/>
        </w:rPr>
        <w:t xml:space="preserve">mantenerse la "acción cautelar" del Consejo de Transporte Público, dispuesta </w:t>
      </w:r>
      <w:r>
        <w:rPr>
          <w:spacing w:val="3"/>
          <w:sz w:val="23"/>
          <w:szCs w:val="23"/>
          <w:lang w:val="es-ES" w:eastAsia="es-ES"/>
        </w:rPr>
        <w:t xml:space="preserve">razonablemente, conforme a sus competencias, potestades y atribuciones de Ley. Se </w:t>
      </w:r>
      <w:r>
        <w:rPr>
          <w:spacing w:val="2"/>
          <w:sz w:val="23"/>
          <w:szCs w:val="23"/>
          <w:lang w:val="es-ES" w:eastAsia="es-ES"/>
        </w:rPr>
        <w:t xml:space="preserve">trata, pues, de dos situaciones jurídicas diversas: el Permiso </w:t>
      </w:r>
      <w:r w:rsidR="00AE3DD9">
        <w:rPr>
          <w:spacing w:val="2"/>
          <w:sz w:val="23"/>
          <w:szCs w:val="23"/>
          <w:lang w:val="es-ES" w:eastAsia="es-ES"/>
        </w:rPr>
        <w:t>de Operaciones de T.</w:t>
      </w:r>
      <w:r>
        <w:rPr>
          <w:spacing w:val="6"/>
          <w:sz w:val="23"/>
          <w:szCs w:val="23"/>
          <w:lang w:val="es-ES" w:eastAsia="es-ES"/>
        </w:rPr>
        <w:t>U</w:t>
      </w:r>
      <w:r w:rsidR="00AE3DD9">
        <w:rPr>
          <w:spacing w:val="6"/>
          <w:sz w:val="23"/>
          <w:szCs w:val="23"/>
          <w:lang w:val="es-ES" w:eastAsia="es-ES"/>
        </w:rPr>
        <w:t>.</w:t>
      </w:r>
      <w:r>
        <w:rPr>
          <w:spacing w:val="6"/>
          <w:sz w:val="23"/>
          <w:szCs w:val="23"/>
          <w:lang w:val="es-ES" w:eastAsia="es-ES"/>
        </w:rPr>
        <w:t>A</w:t>
      </w:r>
      <w:r w:rsidR="0005413B">
        <w:rPr>
          <w:spacing w:val="6"/>
          <w:sz w:val="23"/>
          <w:szCs w:val="23"/>
          <w:lang w:val="es-ES" w:eastAsia="es-ES"/>
        </w:rPr>
        <w:t>.</w:t>
      </w:r>
      <w:r>
        <w:rPr>
          <w:spacing w:val="6"/>
          <w:sz w:val="23"/>
          <w:szCs w:val="23"/>
          <w:lang w:val="es-ES" w:eastAsia="es-ES"/>
        </w:rPr>
        <w:t xml:space="preserve">S.A. cancelado o revocado por la ARESEP y la Autorización </w:t>
      </w:r>
      <w:r>
        <w:rPr>
          <w:spacing w:val="4"/>
          <w:sz w:val="23"/>
          <w:szCs w:val="23"/>
          <w:lang w:val="es-ES" w:eastAsia="es-ES"/>
        </w:rPr>
        <w:t xml:space="preserve">Provisional, Transitoria, Temporal, etc. dada como una respuesta o medida cautelar </w:t>
      </w:r>
      <w:r>
        <w:rPr>
          <w:spacing w:val="3"/>
          <w:sz w:val="23"/>
          <w:szCs w:val="23"/>
          <w:lang w:val="es-ES" w:eastAsia="es-ES"/>
        </w:rPr>
        <w:t xml:space="preserve">ante la imposibilidad de formalización y ejecución de la Adjudicación del Concurso </w:t>
      </w:r>
      <w:r>
        <w:rPr>
          <w:sz w:val="23"/>
          <w:szCs w:val="23"/>
          <w:lang w:val="es-ES" w:eastAsia="es-ES"/>
        </w:rPr>
        <w:t xml:space="preserve">Público promovido para dar las Concesiones del caso para Operar en la referida Base </w:t>
      </w:r>
      <w:r>
        <w:rPr>
          <w:spacing w:val="2"/>
          <w:sz w:val="23"/>
          <w:szCs w:val="23"/>
          <w:lang w:val="es-ES" w:eastAsia="es-ES"/>
        </w:rPr>
        <w:t xml:space="preserve">Especial. Y no se demuestra que sean realmente chocantes y/o contrarias entre sí, sino </w:t>
      </w:r>
      <w:r>
        <w:rPr>
          <w:spacing w:val="7"/>
          <w:sz w:val="23"/>
          <w:szCs w:val="23"/>
          <w:lang w:val="es-ES" w:eastAsia="es-ES"/>
        </w:rPr>
        <w:t xml:space="preserve">que responden a motivaciones diversas aunque versan sobre una misma persona </w:t>
      </w:r>
      <w:r>
        <w:rPr>
          <w:spacing w:val="2"/>
          <w:sz w:val="23"/>
          <w:szCs w:val="23"/>
          <w:lang w:val="es-ES" w:eastAsia="es-ES"/>
        </w:rPr>
        <w:t xml:space="preserve">jurídica. Y es que no hay una voluntad del Consejo de Transporte Público de contrariar </w:t>
      </w:r>
      <w:r>
        <w:rPr>
          <w:spacing w:val="8"/>
          <w:sz w:val="23"/>
          <w:szCs w:val="23"/>
          <w:lang w:val="es-ES" w:eastAsia="es-ES"/>
        </w:rPr>
        <w:t xml:space="preserve">lo definido por ARESEP. Hay una situación emergente de necesidad relativa al </w:t>
      </w:r>
      <w:r>
        <w:rPr>
          <w:spacing w:val="2"/>
          <w:sz w:val="23"/>
          <w:szCs w:val="23"/>
          <w:lang w:val="es-ES" w:eastAsia="es-ES"/>
        </w:rPr>
        <w:t>Servicio Público, la cual debió y debe de paliarse.</w:t>
      </w:r>
    </w:p>
    <w:p w:rsidR="000B629F" w:rsidRDefault="000B629F">
      <w:pPr>
        <w:pStyle w:val="Style16"/>
        <w:kinsoku w:val="0"/>
        <w:autoSpaceDE/>
        <w:autoSpaceDN/>
        <w:spacing w:after="0"/>
        <w:rPr>
          <w:sz w:val="23"/>
          <w:szCs w:val="23"/>
          <w:lang w:val="es-ES" w:eastAsia="es-ES"/>
        </w:rPr>
      </w:pPr>
      <w:r>
        <w:rPr>
          <w:spacing w:val="4"/>
          <w:sz w:val="23"/>
          <w:szCs w:val="23"/>
          <w:lang w:val="es-ES" w:eastAsia="es-ES"/>
        </w:rPr>
        <w:t xml:space="preserve">Acotado lo anterior, este Tribunal presenta convicción en sentido de que lo que se </w:t>
      </w:r>
      <w:r>
        <w:rPr>
          <w:spacing w:val="5"/>
          <w:sz w:val="23"/>
          <w:szCs w:val="23"/>
          <w:lang w:val="es-ES" w:eastAsia="es-ES"/>
        </w:rPr>
        <w:t xml:space="preserve">presenta es una disparidad de criterios y/o posiciones, de la cual no puede dimanar </w:t>
      </w:r>
      <w:r>
        <w:rPr>
          <w:sz w:val="23"/>
          <w:szCs w:val="23"/>
          <w:lang w:val="es-ES" w:eastAsia="es-ES"/>
        </w:rPr>
        <w:t xml:space="preserve">razón y derecho para que dos organizaciones de la misma Administración Pública, con </w:t>
      </w:r>
      <w:r>
        <w:rPr>
          <w:spacing w:val="2"/>
          <w:sz w:val="23"/>
          <w:szCs w:val="23"/>
          <w:lang w:val="es-ES" w:eastAsia="es-ES"/>
        </w:rPr>
        <w:t xml:space="preserve">labores correlacionadas, puedan impugnar sus determinaciones propias. Coincidiendo </w:t>
      </w:r>
      <w:r>
        <w:rPr>
          <w:spacing w:val="4"/>
          <w:sz w:val="23"/>
          <w:szCs w:val="23"/>
          <w:lang w:val="es-ES" w:eastAsia="es-ES"/>
        </w:rPr>
        <w:t xml:space="preserve">este Tribunal con lo que la Dirección de Asesoría Jurídica y la Junta Directiva del </w:t>
      </w:r>
      <w:r>
        <w:rPr>
          <w:spacing w:val="8"/>
          <w:sz w:val="23"/>
          <w:szCs w:val="23"/>
          <w:lang w:val="es-ES" w:eastAsia="es-ES"/>
        </w:rPr>
        <w:t xml:space="preserve">Consejo de Transporte Público señalan para motivar su rechazo del Recurso de </w:t>
      </w:r>
      <w:r>
        <w:rPr>
          <w:sz w:val="23"/>
          <w:szCs w:val="23"/>
          <w:lang w:val="es-ES" w:eastAsia="es-ES"/>
        </w:rPr>
        <w:t>Revocatoria también presentado por la ARESEP contra el acto que se ha dicho antes. Veamos:</w:t>
      </w:r>
    </w:p>
    <w:p w:rsidR="000B629F" w:rsidRPr="00350134" w:rsidRDefault="000B629F">
      <w:pPr>
        <w:widowControl/>
        <w:kinsoku/>
        <w:autoSpaceDE w:val="0"/>
        <w:autoSpaceDN w:val="0"/>
        <w:adjustRightInd w:val="0"/>
        <w:rPr>
          <w:lang w:val="es-CR"/>
        </w:rPr>
        <w:sectPr w:rsidR="000B629F" w:rsidRPr="00350134">
          <w:pgSz w:w="12240" w:h="15840"/>
          <w:pgMar w:top="1820" w:right="2292" w:bottom="1907" w:left="1608" w:header="720" w:footer="720" w:gutter="0"/>
          <w:cols w:space="720"/>
          <w:noEndnote/>
        </w:sectPr>
      </w:pPr>
    </w:p>
    <w:p w:rsidR="000B629F" w:rsidRPr="009F242A" w:rsidRDefault="000B629F">
      <w:pPr>
        <w:pStyle w:val="Style6"/>
        <w:kinsoku w:val="0"/>
        <w:autoSpaceDE/>
        <w:autoSpaceDN/>
        <w:adjustRightInd/>
        <w:ind w:left="504" w:right="864"/>
        <w:jc w:val="both"/>
        <w:rPr>
          <w:spacing w:val="1"/>
          <w:lang w:val="es-ES" w:eastAsia="es-ES"/>
        </w:rPr>
      </w:pPr>
      <w:r w:rsidRPr="009F242A">
        <w:rPr>
          <w:spacing w:val="13"/>
          <w:lang w:val="es-ES" w:eastAsia="es-ES"/>
        </w:rPr>
        <w:t xml:space="preserve">..."Según el Dr. Ernesto </w:t>
      </w:r>
      <w:proofErr w:type="spellStart"/>
      <w:r w:rsidRPr="009F242A">
        <w:rPr>
          <w:spacing w:val="13"/>
          <w:lang w:val="es-ES" w:eastAsia="es-ES"/>
        </w:rPr>
        <w:t>Jinesta</w:t>
      </w:r>
      <w:proofErr w:type="spellEnd"/>
      <w:r w:rsidRPr="009F242A">
        <w:rPr>
          <w:spacing w:val="13"/>
          <w:lang w:val="es-ES" w:eastAsia="es-ES"/>
        </w:rPr>
        <w:t xml:space="preserve"> Lobo en su Tratado de Derecho </w:t>
      </w:r>
      <w:r w:rsidRPr="009F242A">
        <w:rPr>
          <w:spacing w:val="4"/>
          <w:lang w:val="es-ES" w:eastAsia="es-ES"/>
        </w:rPr>
        <w:t xml:space="preserve">Administrativo (Tomo 1) la legitimación se traduce en la posibilidad </w:t>
      </w:r>
      <w:r w:rsidRPr="009F242A">
        <w:rPr>
          <w:lang w:val="es-ES" w:eastAsia="es-ES"/>
        </w:rPr>
        <w:t xml:space="preserve">genérica de ejercer la competencia propia para todos los casos que esta </w:t>
      </w:r>
      <w:r w:rsidRPr="009F242A">
        <w:rPr>
          <w:spacing w:val="1"/>
          <w:lang w:val="es-ES" w:eastAsia="es-ES"/>
        </w:rPr>
        <w:t xml:space="preserve">abarca, en razón de haber llenado determinadas exigencias jurídicas que </w:t>
      </w:r>
      <w:r w:rsidRPr="009F242A">
        <w:rPr>
          <w:spacing w:val="-2"/>
          <w:lang w:val="es-ES" w:eastAsia="es-ES"/>
        </w:rPr>
        <w:t xml:space="preserve">son la condición necesaria al efecto, y la define como la titularidad de la </w:t>
      </w:r>
      <w:r w:rsidRPr="009F242A">
        <w:rPr>
          <w:spacing w:val="3"/>
          <w:lang w:val="es-ES" w:eastAsia="es-ES"/>
        </w:rPr>
        <w:t xml:space="preserve">potestad, para ejercer las atribuciones que confiere la competencia en </w:t>
      </w:r>
      <w:r w:rsidRPr="009F242A">
        <w:rPr>
          <w:spacing w:val="2"/>
          <w:lang w:val="es-ES" w:eastAsia="es-ES"/>
        </w:rPr>
        <w:t xml:space="preserve">razón de condiciones que garantizan la actuación de dicho ejercicio al </w:t>
      </w:r>
      <w:r w:rsidRPr="009F242A">
        <w:rPr>
          <w:spacing w:val="-1"/>
          <w:lang w:val="es-ES" w:eastAsia="es-ES"/>
        </w:rPr>
        <w:t xml:space="preserve">interés público y al interés de los administrados, siendo que su ausencia </w:t>
      </w:r>
      <w:r w:rsidRPr="009F242A">
        <w:rPr>
          <w:spacing w:val="8"/>
          <w:lang w:val="es-ES" w:eastAsia="es-ES"/>
        </w:rPr>
        <w:t xml:space="preserve">produce la imposibilidad genérica para actuar para todos los casos </w:t>
      </w:r>
      <w:r w:rsidRPr="009F242A">
        <w:rPr>
          <w:spacing w:val="2"/>
          <w:lang w:val="es-ES" w:eastAsia="es-ES"/>
        </w:rPr>
        <w:t xml:space="preserve">posibles del cargo. En este sentido, el Ordenamiento Jurídico no le ha </w:t>
      </w:r>
      <w:r w:rsidRPr="009F242A">
        <w:rPr>
          <w:spacing w:val="6"/>
          <w:lang w:val="es-ES" w:eastAsia="es-ES"/>
        </w:rPr>
        <w:t xml:space="preserve">conferido expresamente a la Autoridad Reguladora de los Servicios </w:t>
      </w:r>
      <w:r w:rsidRPr="009F242A">
        <w:rPr>
          <w:spacing w:val="1"/>
          <w:lang w:val="es-ES" w:eastAsia="es-ES"/>
        </w:rPr>
        <w:t xml:space="preserve">Públicos potestad alguna para recurrir los actos emitidos por esa Junta </w:t>
      </w:r>
      <w:r w:rsidRPr="009F242A">
        <w:rPr>
          <w:spacing w:val="2"/>
          <w:lang w:val="es-ES" w:eastAsia="es-ES"/>
        </w:rPr>
        <w:t xml:space="preserve">Directiva. Y en éste sentido, el Dr. Manrique Jiménez Meza en su libro </w:t>
      </w:r>
      <w:r w:rsidRPr="009F242A">
        <w:rPr>
          <w:spacing w:val="8"/>
          <w:lang w:val="es-ES" w:eastAsia="es-ES"/>
        </w:rPr>
        <w:t xml:space="preserve">"La Legitimación Administrativa" señala que las administraciones </w:t>
      </w:r>
      <w:r w:rsidRPr="009F242A">
        <w:rPr>
          <w:spacing w:val="-1"/>
          <w:lang w:val="es-ES" w:eastAsia="es-ES"/>
        </w:rPr>
        <w:t xml:space="preserve">públicas no tienen generalmente derechos sino deberes de cumplimientos </w:t>
      </w:r>
      <w:r w:rsidRPr="009F242A">
        <w:rPr>
          <w:spacing w:val="6"/>
          <w:lang w:val="es-ES" w:eastAsia="es-ES"/>
        </w:rPr>
        <w:t xml:space="preserve">para con el ordenamiento jurídico que habilita su actuar, en aras de </w:t>
      </w:r>
      <w:r w:rsidRPr="009F242A">
        <w:rPr>
          <w:spacing w:val="-3"/>
          <w:lang w:val="es-ES" w:eastAsia="es-ES"/>
        </w:rPr>
        <w:t xml:space="preserve">valores teleológicos sustentados en el interés público, e indica que dichos </w:t>
      </w:r>
      <w:r w:rsidRPr="009F242A">
        <w:rPr>
          <w:spacing w:val="1"/>
          <w:lang w:val="es-ES" w:eastAsia="es-ES"/>
        </w:rPr>
        <w:t xml:space="preserve">sujetos públicos no tienen esferas existenciales, toda vez que el principio </w:t>
      </w:r>
      <w:r w:rsidRPr="009F242A">
        <w:rPr>
          <w:lang w:val="es-ES" w:eastAsia="es-ES"/>
        </w:rPr>
        <w:t xml:space="preserve">de derecho privado queda invertido por el principio de Legalidad, en el </w:t>
      </w:r>
      <w:r w:rsidRPr="009F242A">
        <w:rPr>
          <w:spacing w:val="9"/>
          <w:lang w:val="es-ES" w:eastAsia="es-ES"/>
        </w:rPr>
        <w:t xml:space="preserve">sentido de que está permitido todo aquello que expresamente está </w:t>
      </w:r>
      <w:r w:rsidRPr="009F242A">
        <w:rPr>
          <w:spacing w:val="10"/>
          <w:lang w:val="es-ES" w:eastAsia="es-ES"/>
        </w:rPr>
        <w:t xml:space="preserve">autorizado. Lo que implica que la actuación administrativa queda </w:t>
      </w:r>
      <w:r w:rsidRPr="009F242A">
        <w:rPr>
          <w:spacing w:val="2"/>
          <w:lang w:val="es-ES" w:eastAsia="es-ES"/>
        </w:rPr>
        <w:t xml:space="preserve">reducida al margen de la discrecionalidad que el ordenamiento disponga </w:t>
      </w:r>
      <w:r w:rsidRPr="009F242A">
        <w:rPr>
          <w:spacing w:val="-1"/>
          <w:lang w:val="es-ES" w:eastAsia="es-ES"/>
        </w:rPr>
        <w:t xml:space="preserve">y determine para destacar la frontera de lo imposible. En conclusión, se </w:t>
      </w:r>
      <w:r w:rsidRPr="009F242A">
        <w:rPr>
          <w:spacing w:val="1"/>
          <w:lang w:val="es-ES" w:eastAsia="es-ES"/>
        </w:rPr>
        <w:t xml:space="preserve">mantiene la tesis que las administraciones no tienen esferas existenciales </w:t>
      </w:r>
      <w:r w:rsidRPr="009F242A">
        <w:rPr>
          <w:spacing w:val="-2"/>
          <w:lang w:val="es-ES" w:eastAsia="es-ES"/>
        </w:rPr>
        <w:t xml:space="preserve">de libertad sino esferas de competencia de sujeción objetiva, la cual está </w:t>
      </w:r>
      <w:r w:rsidRPr="009F242A">
        <w:rPr>
          <w:spacing w:val="6"/>
          <w:lang w:val="es-ES" w:eastAsia="es-ES"/>
        </w:rPr>
        <w:t xml:space="preserve">considerada en el ordenamiento jurídico que es la que determina su existir, por lo que el cumplimiento de los fines asignados por dicho ordenamiento persigue bienes de relevancia jurídica, que deben ser </w:t>
      </w:r>
      <w:r w:rsidRPr="009F242A">
        <w:rPr>
          <w:spacing w:val="7"/>
          <w:lang w:val="es-ES" w:eastAsia="es-ES"/>
        </w:rPr>
        <w:t xml:space="preserve">satisfechos en virtud del interés común que lo exige. Por lo que, el </w:t>
      </w:r>
      <w:r w:rsidRPr="009F242A">
        <w:rPr>
          <w:spacing w:val="14"/>
          <w:lang w:val="es-ES" w:eastAsia="es-ES"/>
        </w:rPr>
        <w:t xml:space="preserve">ámbito de competencia de los sujetos públicos y su garantía de </w:t>
      </w:r>
      <w:r w:rsidRPr="009F242A">
        <w:rPr>
          <w:spacing w:val="1"/>
          <w:lang w:val="es-ES" w:eastAsia="es-ES"/>
        </w:rPr>
        <w:t xml:space="preserve">protección llevan consigo, a la vez, la garantía de cumplimiento de los </w:t>
      </w:r>
      <w:r w:rsidRPr="009F242A">
        <w:rPr>
          <w:spacing w:val="2"/>
          <w:lang w:val="es-ES" w:eastAsia="es-ES"/>
        </w:rPr>
        <w:t xml:space="preserve">cometidos y la satisfacción de los intereses públicos, y en consecuencia, </w:t>
      </w:r>
      <w:r w:rsidRPr="009F242A">
        <w:rPr>
          <w:spacing w:val="19"/>
          <w:lang w:val="es-ES" w:eastAsia="es-ES"/>
        </w:rPr>
        <w:t xml:space="preserve">la potestad administrativa queda sujeta a la competencia que </w:t>
      </w:r>
      <w:r w:rsidRPr="009F242A">
        <w:rPr>
          <w:spacing w:val="1"/>
          <w:lang w:val="es-ES" w:eastAsia="es-ES"/>
        </w:rPr>
        <w:t>objetivamente está dispuesta por el ordenamiento jurídico."...</w:t>
      </w:r>
    </w:p>
    <w:p w:rsidR="000B629F" w:rsidRPr="009F242A" w:rsidRDefault="000B629F" w:rsidP="009F242A">
      <w:pPr>
        <w:pStyle w:val="Style6"/>
        <w:kinsoku w:val="0"/>
        <w:autoSpaceDE/>
        <w:autoSpaceDN/>
        <w:adjustRightInd/>
        <w:spacing w:before="684" w:line="276" w:lineRule="auto"/>
        <w:jc w:val="both"/>
        <w:rPr>
          <w:rStyle w:val="CharacterStyle6"/>
          <w:sz w:val="24"/>
          <w:lang w:val="es-ES" w:eastAsia="es-ES"/>
        </w:rPr>
      </w:pPr>
      <w:r w:rsidRPr="009F242A">
        <w:rPr>
          <w:spacing w:val="1"/>
          <w:lang w:val="es-ES" w:eastAsia="es-ES"/>
        </w:rPr>
        <w:t>En fin, no se observa que el acto objetado venga a afectar ningún derecho subjetivo o</w:t>
      </w:r>
      <w:r w:rsidRPr="009F242A">
        <w:rPr>
          <w:spacing w:val="1"/>
          <w:lang w:val="es-ES" w:eastAsia="es-ES"/>
        </w:rPr>
        <w:br/>
      </w:r>
      <w:r w:rsidRPr="009F242A">
        <w:rPr>
          <w:spacing w:val="10"/>
          <w:lang w:val="es-ES" w:eastAsia="es-ES"/>
        </w:rPr>
        <w:t>interés legítimo de la ARESEP y, a lo sumo, hay un choque de posiciones y de</w:t>
      </w:r>
      <w:r w:rsidR="009F242A" w:rsidRPr="009F242A">
        <w:rPr>
          <w:spacing w:val="10"/>
          <w:lang w:val="es-ES" w:eastAsia="es-ES"/>
        </w:rPr>
        <w:t xml:space="preserve"> </w:t>
      </w:r>
      <w:r w:rsidRPr="009F242A">
        <w:rPr>
          <w:rStyle w:val="CharacterStyle6"/>
          <w:spacing w:val="10"/>
          <w:sz w:val="24"/>
          <w:lang w:val="es-ES" w:eastAsia="es-ES"/>
        </w:rPr>
        <w:t>competencia, el cual no se dirime por la vía que nos ocupa. No demostrando la</w:t>
      </w:r>
      <w:r w:rsidRPr="009F242A">
        <w:rPr>
          <w:rStyle w:val="CharacterStyle6"/>
          <w:spacing w:val="10"/>
          <w:sz w:val="24"/>
          <w:lang w:val="es-ES" w:eastAsia="es-ES"/>
        </w:rPr>
        <w:br/>
      </w:r>
      <w:r w:rsidRPr="009F242A">
        <w:rPr>
          <w:rStyle w:val="CharacterStyle6"/>
          <w:sz w:val="24"/>
          <w:lang w:val="es-ES" w:eastAsia="es-ES"/>
        </w:rPr>
        <w:t>ARESEP (Principio de Carga de la Prueba) esa potencial (inminente) o real afectación.</w:t>
      </w:r>
    </w:p>
    <w:p w:rsidR="000B629F" w:rsidRPr="009F242A" w:rsidRDefault="000B629F" w:rsidP="009F242A">
      <w:pPr>
        <w:pStyle w:val="Style4"/>
        <w:kinsoku w:val="0"/>
        <w:autoSpaceDE/>
        <w:autoSpaceDN/>
        <w:jc w:val="both"/>
        <w:rPr>
          <w:rStyle w:val="CharacterStyle6"/>
          <w:sz w:val="24"/>
          <w:szCs w:val="24"/>
          <w:lang w:val="es-ES" w:eastAsia="es-ES"/>
        </w:rPr>
      </w:pPr>
      <w:r w:rsidRPr="009F242A">
        <w:rPr>
          <w:rStyle w:val="CharacterStyle6"/>
          <w:spacing w:val="-4"/>
          <w:sz w:val="24"/>
          <w:szCs w:val="24"/>
          <w:lang w:val="es-ES" w:eastAsia="es-ES"/>
        </w:rPr>
        <w:t xml:space="preserve">Lo cual importa la improcedencia de sus Acciones Recursivas por falta de legitimación </w:t>
      </w:r>
      <w:r w:rsidRPr="009F242A">
        <w:rPr>
          <w:rStyle w:val="CharacterStyle6"/>
          <w:spacing w:val="1"/>
          <w:sz w:val="24"/>
          <w:szCs w:val="24"/>
          <w:lang w:val="es-ES" w:eastAsia="es-ES"/>
        </w:rPr>
        <w:t xml:space="preserve">debida. Considérese en cuanto a lo anterior que pese a que con la promulgación del </w:t>
      </w:r>
      <w:r w:rsidRPr="009F242A">
        <w:rPr>
          <w:rStyle w:val="CharacterStyle6"/>
          <w:sz w:val="24"/>
          <w:szCs w:val="24"/>
          <w:lang w:val="es-ES" w:eastAsia="es-ES"/>
        </w:rPr>
        <w:t xml:space="preserve">Código Procesal Contencioso Administrativo </w:t>
      </w:r>
      <w:r w:rsidRPr="009F242A">
        <w:rPr>
          <w:rStyle w:val="CharacterStyle6"/>
          <w:i/>
          <w:iCs/>
          <w:sz w:val="24"/>
          <w:szCs w:val="24"/>
          <w:lang w:val="es-ES" w:eastAsia="es-ES"/>
        </w:rPr>
        <w:t xml:space="preserve">(Ley No. 8508) </w:t>
      </w:r>
      <w:r w:rsidRPr="009F242A">
        <w:rPr>
          <w:rStyle w:val="CharacterStyle6"/>
          <w:sz w:val="24"/>
          <w:szCs w:val="24"/>
          <w:lang w:val="es-ES" w:eastAsia="es-ES"/>
        </w:rPr>
        <w:t>se vino a modificar el</w:t>
      </w:r>
    </w:p>
    <w:p w:rsidR="000B629F" w:rsidRPr="009F242A" w:rsidRDefault="000B629F">
      <w:pPr>
        <w:widowControl/>
        <w:kinsoku/>
        <w:autoSpaceDE w:val="0"/>
        <w:autoSpaceDN w:val="0"/>
        <w:adjustRightInd w:val="0"/>
        <w:rPr>
          <w:lang w:val="es-CR"/>
        </w:rPr>
        <w:sectPr w:rsidR="000B629F" w:rsidRPr="009F242A">
          <w:pgSz w:w="12240" w:h="15840"/>
          <w:pgMar w:top="1200" w:right="1707" w:bottom="1062" w:left="1353" w:header="720" w:footer="720" w:gutter="0"/>
          <w:cols w:space="720"/>
          <w:noEndnote/>
        </w:sectPr>
      </w:pPr>
    </w:p>
    <w:p w:rsidR="000B629F" w:rsidRDefault="000B629F" w:rsidP="009F242A">
      <w:pPr>
        <w:pStyle w:val="Style6"/>
        <w:kinsoku w:val="0"/>
        <w:autoSpaceDE/>
        <w:autoSpaceDN/>
        <w:adjustRightInd/>
        <w:spacing w:after="540" w:line="283" w:lineRule="auto"/>
        <w:jc w:val="both"/>
        <w:rPr>
          <w:spacing w:val="2"/>
          <w:sz w:val="23"/>
          <w:szCs w:val="23"/>
          <w:lang w:val="es-ES" w:eastAsia="es-ES"/>
        </w:rPr>
      </w:pPr>
      <w:r>
        <w:rPr>
          <w:spacing w:val="9"/>
          <w:sz w:val="23"/>
          <w:szCs w:val="23"/>
          <w:lang w:val="es-ES" w:eastAsia="es-ES"/>
        </w:rPr>
        <w:t>artículo 275 de la Ley General de la Administración, eliminando del mismo la</w:t>
      </w:r>
      <w:r w:rsidR="009F242A">
        <w:rPr>
          <w:spacing w:val="9"/>
          <w:sz w:val="23"/>
          <w:szCs w:val="23"/>
          <w:lang w:val="es-ES" w:eastAsia="es-ES"/>
        </w:rPr>
        <w:t xml:space="preserve"> </w:t>
      </w:r>
      <w:r>
        <w:rPr>
          <w:spacing w:val="2"/>
          <w:sz w:val="23"/>
          <w:szCs w:val="23"/>
          <w:lang w:val="es-ES" w:eastAsia="es-ES"/>
        </w:rPr>
        <w:t xml:space="preserve">necesidad de que quien se determine como parte en un procedimiento administrativo </w:t>
      </w:r>
      <w:r>
        <w:rPr>
          <w:spacing w:val="3"/>
          <w:sz w:val="23"/>
          <w:szCs w:val="23"/>
          <w:lang w:val="es-ES" w:eastAsia="es-ES"/>
        </w:rPr>
        <w:t xml:space="preserve">detente un derecho subjetivo o un interés legítimo potencial o efectivamente afectado, </w:t>
      </w:r>
      <w:r>
        <w:rPr>
          <w:spacing w:val="5"/>
          <w:sz w:val="23"/>
          <w:szCs w:val="23"/>
          <w:lang w:val="es-ES" w:eastAsia="es-ES"/>
        </w:rPr>
        <w:t xml:space="preserve">el cual fuera </w:t>
      </w:r>
      <w:r>
        <w:rPr>
          <w:i/>
          <w:iCs/>
          <w:spacing w:val="5"/>
          <w:lang w:val="es-ES" w:eastAsia="es-ES"/>
        </w:rPr>
        <w:t xml:space="preserve">"directo, actual y propio", </w:t>
      </w:r>
      <w:r>
        <w:rPr>
          <w:spacing w:val="5"/>
          <w:sz w:val="23"/>
          <w:szCs w:val="23"/>
          <w:lang w:val="es-ES" w:eastAsia="es-ES"/>
        </w:rPr>
        <w:t xml:space="preserve">lo cual viene a dar mayor apertura en la </w:t>
      </w:r>
      <w:r>
        <w:rPr>
          <w:spacing w:val="8"/>
          <w:sz w:val="23"/>
          <w:szCs w:val="23"/>
          <w:lang w:val="es-ES" w:eastAsia="es-ES"/>
        </w:rPr>
        <w:t xml:space="preserve">temática de la Legitimación; se estima que ello no conlleva que la parte que se </w:t>
      </w:r>
      <w:r>
        <w:rPr>
          <w:spacing w:val="-5"/>
          <w:sz w:val="23"/>
          <w:szCs w:val="23"/>
          <w:lang w:val="es-ES" w:eastAsia="es-ES"/>
        </w:rPr>
        <w:t xml:space="preserve">presente </w:t>
      </w:r>
      <w:r>
        <w:rPr>
          <w:i/>
          <w:iCs/>
          <w:spacing w:val="-5"/>
          <w:lang w:val="es-ES" w:eastAsia="es-ES"/>
        </w:rPr>
        <w:t xml:space="preserve">(en este caso como apelante) </w:t>
      </w:r>
      <w:r>
        <w:rPr>
          <w:spacing w:val="-5"/>
          <w:sz w:val="23"/>
          <w:szCs w:val="23"/>
          <w:lang w:val="es-ES" w:eastAsia="es-ES"/>
        </w:rPr>
        <w:t xml:space="preserve">no acredite </w:t>
      </w:r>
      <w:r>
        <w:rPr>
          <w:i/>
          <w:iCs/>
          <w:spacing w:val="-5"/>
          <w:lang w:val="es-ES" w:eastAsia="es-ES"/>
        </w:rPr>
        <w:t xml:space="preserve">(Principio de Carga de la Prueba) </w:t>
      </w:r>
      <w:r>
        <w:rPr>
          <w:spacing w:val="-5"/>
          <w:sz w:val="23"/>
          <w:szCs w:val="23"/>
          <w:lang w:val="es-ES" w:eastAsia="es-ES"/>
        </w:rPr>
        <w:t xml:space="preserve">y </w:t>
      </w:r>
      <w:r>
        <w:rPr>
          <w:spacing w:val="2"/>
          <w:sz w:val="23"/>
          <w:szCs w:val="23"/>
          <w:lang w:val="es-ES" w:eastAsia="es-ES"/>
        </w:rPr>
        <w:t xml:space="preserve">demuestre, en su contra, </w:t>
      </w:r>
      <w:r>
        <w:rPr>
          <w:b/>
          <w:bCs/>
          <w:spacing w:val="2"/>
          <w:sz w:val="23"/>
          <w:szCs w:val="23"/>
          <w:u w:val="single"/>
          <w:lang w:val="es-ES" w:eastAsia="es-ES"/>
        </w:rPr>
        <w:t>cuál es la afectación real por la que reclama.</w:t>
      </w:r>
      <w:r>
        <w:rPr>
          <w:spacing w:val="2"/>
          <w:sz w:val="23"/>
          <w:szCs w:val="23"/>
          <w:lang w:val="es-ES" w:eastAsia="es-ES"/>
        </w:rPr>
        <w:t xml:space="preserve"> En cuanto al tema de la Legitimación debida este Tribunal bien ha señalado antes</w:t>
      </w:r>
    </w:p>
    <w:p w:rsidR="000B629F" w:rsidRPr="00350134" w:rsidRDefault="000B629F">
      <w:pPr>
        <w:widowControl/>
        <w:kinsoku/>
        <w:autoSpaceDE w:val="0"/>
        <w:autoSpaceDN w:val="0"/>
        <w:adjustRightInd w:val="0"/>
        <w:rPr>
          <w:lang w:val="es-CR"/>
        </w:rPr>
        <w:sectPr w:rsidR="000B629F" w:rsidRPr="00350134">
          <w:pgSz w:w="12240" w:h="15840"/>
          <w:pgMar w:top="1860" w:right="2328" w:bottom="1158" w:left="1572" w:header="720" w:footer="720" w:gutter="0"/>
          <w:cols w:space="720"/>
          <w:noEndnote/>
        </w:sectPr>
      </w:pPr>
    </w:p>
    <w:p w:rsidR="000B629F" w:rsidRDefault="000B629F">
      <w:pPr>
        <w:pStyle w:val="Style6"/>
        <w:kinsoku w:val="0"/>
        <w:autoSpaceDE/>
        <w:autoSpaceDN/>
        <w:adjustRightInd/>
        <w:ind w:left="504" w:right="936"/>
        <w:jc w:val="both"/>
        <w:rPr>
          <w:spacing w:val="-2"/>
          <w:sz w:val="23"/>
          <w:szCs w:val="23"/>
          <w:lang w:val="es-ES" w:eastAsia="es-ES"/>
        </w:rPr>
      </w:pPr>
      <w:r>
        <w:rPr>
          <w:spacing w:val="19"/>
          <w:sz w:val="23"/>
          <w:szCs w:val="23"/>
          <w:lang w:val="es-ES" w:eastAsia="es-ES"/>
        </w:rPr>
        <w:t xml:space="preserve">..."Como lo hemos dicho en otras oportunidades, uno de los </w:t>
      </w:r>
      <w:r>
        <w:rPr>
          <w:spacing w:val="2"/>
          <w:sz w:val="23"/>
          <w:szCs w:val="23"/>
          <w:lang w:val="es-ES" w:eastAsia="es-ES"/>
        </w:rPr>
        <w:t xml:space="preserve">presupuestos esenciales para que un Administrado </w:t>
      </w:r>
      <w:r>
        <w:rPr>
          <w:i/>
          <w:iCs/>
          <w:spacing w:val="2"/>
          <w:lang w:val="es-ES" w:eastAsia="es-ES"/>
        </w:rPr>
        <w:t xml:space="preserve">(Persona Física o Jurídica) </w:t>
      </w:r>
      <w:r>
        <w:rPr>
          <w:spacing w:val="2"/>
          <w:sz w:val="23"/>
          <w:szCs w:val="23"/>
          <w:lang w:val="es-ES" w:eastAsia="es-ES"/>
        </w:rPr>
        <w:t xml:space="preserve">pueda impugnar un Acto Administrativo lo es el que él mismo </w:t>
      </w:r>
      <w:r>
        <w:rPr>
          <w:sz w:val="23"/>
          <w:szCs w:val="23"/>
          <w:lang w:val="es-ES" w:eastAsia="es-ES"/>
        </w:rPr>
        <w:t xml:space="preserve">le sea </w:t>
      </w:r>
      <w:r>
        <w:rPr>
          <w:i/>
          <w:iCs/>
          <w:lang w:val="es-ES" w:eastAsia="es-ES"/>
        </w:rPr>
        <w:t xml:space="preserve">REALMENTE </w:t>
      </w:r>
      <w:r>
        <w:rPr>
          <w:sz w:val="23"/>
          <w:szCs w:val="23"/>
          <w:lang w:val="es-ES" w:eastAsia="es-ES"/>
        </w:rPr>
        <w:t xml:space="preserve">productor de alguna afectación en cuanto a su esfera </w:t>
      </w:r>
      <w:r>
        <w:rPr>
          <w:spacing w:val="5"/>
          <w:sz w:val="23"/>
          <w:szCs w:val="23"/>
          <w:lang w:val="es-ES" w:eastAsia="es-ES"/>
        </w:rPr>
        <w:t xml:space="preserve">de Derechos Subjetivos o de sus Intereses Legítimos. Ello es lo que </w:t>
      </w:r>
      <w:r>
        <w:rPr>
          <w:spacing w:val="-2"/>
          <w:sz w:val="23"/>
          <w:szCs w:val="23"/>
          <w:lang w:val="es-ES" w:eastAsia="es-ES"/>
        </w:rPr>
        <w:t xml:space="preserve">genera la denominada </w:t>
      </w:r>
      <w:r>
        <w:rPr>
          <w:spacing w:val="-2"/>
          <w:u w:val="single"/>
          <w:lang w:val="es-ES" w:eastAsia="es-ES"/>
        </w:rPr>
        <w:t>Legitimación.</w:t>
      </w:r>
    </w:p>
    <w:p w:rsidR="000B629F" w:rsidRDefault="000B629F" w:rsidP="009F242A">
      <w:pPr>
        <w:pStyle w:val="Style6"/>
        <w:kinsoku w:val="0"/>
        <w:autoSpaceDE/>
        <w:autoSpaceDN/>
        <w:adjustRightInd/>
        <w:spacing w:before="252"/>
        <w:ind w:left="504" w:right="936"/>
        <w:jc w:val="both"/>
        <w:rPr>
          <w:spacing w:val="-5"/>
          <w:sz w:val="23"/>
          <w:szCs w:val="23"/>
          <w:lang w:val="es-ES" w:eastAsia="es-ES"/>
        </w:rPr>
      </w:pPr>
      <w:r>
        <w:rPr>
          <w:spacing w:val="2"/>
          <w:sz w:val="23"/>
          <w:szCs w:val="23"/>
          <w:lang w:val="es-ES" w:eastAsia="es-ES"/>
        </w:rPr>
        <w:t xml:space="preserve">El autor y conocido tratadista jurídico, José </w:t>
      </w:r>
      <w:proofErr w:type="spellStart"/>
      <w:r>
        <w:rPr>
          <w:spacing w:val="2"/>
          <w:sz w:val="23"/>
          <w:szCs w:val="23"/>
          <w:lang w:val="es-ES" w:eastAsia="es-ES"/>
        </w:rPr>
        <w:t>Chiovenda</w:t>
      </w:r>
      <w:proofErr w:type="spellEnd"/>
      <w:r>
        <w:rPr>
          <w:spacing w:val="2"/>
          <w:sz w:val="23"/>
          <w:szCs w:val="23"/>
          <w:lang w:val="es-ES" w:eastAsia="es-ES"/>
        </w:rPr>
        <w:t xml:space="preserve">, muy claramente </w:t>
      </w:r>
      <w:r>
        <w:rPr>
          <w:spacing w:val="-5"/>
          <w:sz w:val="23"/>
          <w:szCs w:val="23"/>
          <w:lang w:val="es-ES" w:eastAsia="es-ES"/>
        </w:rPr>
        <w:t>nos indica:</w:t>
      </w:r>
    </w:p>
    <w:p w:rsidR="000B629F" w:rsidRDefault="000B629F">
      <w:pPr>
        <w:pStyle w:val="Style6"/>
        <w:kinsoku w:val="0"/>
        <w:autoSpaceDE/>
        <w:autoSpaceDN/>
        <w:adjustRightInd/>
        <w:spacing w:before="216"/>
        <w:ind w:left="504" w:right="936"/>
        <w:jc w:val="both"/>
        <w:rPr>
          <w:spacing w:val="-2"/>
          <w:sz w:val="23"/>
          <w:szCs w:val="23"/>
          <w:lang w:val="es-ES" w:eastAsia="es-ES"/>
        </w:rPr>
      </w:pPr>
      <w:r>
        <w:rPr>
          <w:spacing w:val="2"/>
          <w:sz w:val="23"/>
          <w:szCs w:val="23"/>
          <w:lang w:val="es-ES" w:eastAsia="es-ES"/>
        </w:rPr>
        <w:t xml:space="preserve">..."En todo proceso, existen los presupuestos de fondo, relacionados con </w:t>
      </w:r>
      <w:r>
        <w:rPr>
          <w:spacing w:val="3"/>
          <w:sz w:val="23"/>
          <w:szCs w:val="23"/>
          <w:lang w:val="es-ES" w:eastAsia="es-ES"/>
        </w:rPr>
        <w:t xml:space="preserve">el </w:t>
      </w:r>
      <w:r>
        <w:rPr>
          <w:spacing w:val="3"/>
          <w:u w:val="single"/>
          <w:lang w:val="es-ES" w:eastAsia="es-ES"/>
        </w:rPr>
        <w:t xml:space="preserve">derecho tutelar de la pretensión, la legitimación en la causa y </w:t>
      </w:r>
      <w:r>
        <w:rPr>
          <w:b/>
          <w:bCs/>
          <w:spacing w:val="3"/>
          <w:sz w:val="23"/>
          <w:szCs w:val="23"/>
          <w:u w:val="single"/>
          <w:lang w:val="es-ES" w:eastAsia="es-ES"/>
        </w:rPr>
        <w:t xml:space="preserve">el  </w:t>
      </w:r>
      <w:r>
        <w:rPr>
          <w:b/>
          <w:bCs/>
          <w:sz w:val="23"/>
          <w:szCs w:val="23"/>
          <w:u w:val="single"/>
          <w:lang w:val="es-ES" w:eastAsia="es-ES"/>
        </w:rPr>
        <w:t>interés actual.</w:t>
      </w:r>
      <w:r>
        <w:rPr>
          <w:b/>
          <w:bCs/>
          <w:sz w:val="23"/>
          <w:szCs w:val="23"/>
          <w:lang w:val="es-ES" w:eastAsia="es-ES"/>
        </w:rPr>
        <w:t xml:space="preserve"> Sí es entendido que una acción deviene en frustránea </w:t>
      </w:r>
      <w:r>
        <w:rPr>
          <w:b/>
          <w:bCs/>
          <w:spacing w:val="-2"/>
          <w:sz w:val="23"/>
          <w:szCs w:val="23"/>
          <w:lang w:val="es-ES" w:eastAsia="es-ES"/>
        </w:rPr>
        <w:t xml:space="preserve">cuando falta cualquiera de los presupuestos de fondo: derecho real o </w:t>
      </w:r>
      <w:r>
        <w:rPr>
          <w:b/>
          <w:bCs/>
          <w:spacing w:val="1"/>
          <w:sz w:val="23"/>
          <w:szCs w:val="23"/>
          <w:lang w:val="es-ES" w:eastAsia="es-ES"/>
        </w:rPr>
        <w:t xml:space="preserve">personal, interés actual y legitimación. </w:t>
      </w:r>
      <w:r>
        <w:rPr>
          <w:spacing w:val="1"/>
          <w:sz w:val="23"/>
          <w:szCs w:val="23"/>
          <w:lang w:val="es-ES" w:eastAsia="es-ES"/>
        </w:rPr>
        <w:t xml:space="preserve">En las causas sometidas a su </w:t>
      </w:r>
      <w:r>
        <w:rPr>
          <w:sz w:val="23"/>
          <w:szCs w:val="23"/>
          <w:lang w:val="es-ES" w:eastAsia="es-ES"/>
        </w:rPr>
        <w:t xml:space="preserve">conocimiento, el Juez está obligado a realizar, incluso, en forma oficiosa, </w:t>
      </w:r>
      <w:r>
        <w:rPr>
          <w:spacing w:val="2"/>
          <w:sz w:val="23"/>
          <w:szCs w:val="23"/>
          <w:lang w:val="es-ES" w:eastAsia="es-ES"/>
        </w:rPr>
        <w:t xml:space="preserve">los presupuestos de toda demanda, a saber: derecho, legitimación (activa </w:t>
      </w:r>
      <w:r>
        <w:rPr>
          <w:spacing w:val="-3"/>
          <w:sz w:val="23"/>
          <w:szCs w:val="23"/>
          <w:lang w:val="es-ES" w:eastAsia="es-ES"/>
        </w:rPr>
        <w:t>o pasiva) y el interés actual."... (</w:t>
      </w:r>
      <w:proofErr w:type="spellStart"/>
      <w:r>
        <w:rPr>
          <w:spacing w:val="-3"/>
          <w:sz w:val="23"/>
          <w:szCs w:val="23"/>
          <w:lang w:val="es-ES" w:eastAsia="es-ES"/>
        </w:rPr>
        <w:t>Chiovenda</w:t>
      </w:r>
      <w:proofErr w:type="spellEnd"/>
      <w:r>
        <w:rPr>
          <w:spacing w:val="-3"/>
          <w:sz w:val="23"/>
          <w:szCs w:val="23"/>
          <w:lang w:val="es-ES" w:eastAsia="es-ES"/>
        </w:rPr>
        <w:t xml:space="preserve">, José: </w:t>
      </w:r>
      <w:r w:rsidRPr="009F242A">
        <w:rPr>
          <w:b/>
          <w:i/>
          <w:iCs/>
          <w:spacing w:val="-3"/>
          <w:u w:val="single"/>
          <w:lang w:val="es-ES" w:eastAsia="es-ES"/>
        </w:rPr>
        <w:t xml:space="preserve">Principios de Derecho </w:t>
      </w:r>
      <w:r w:rsidRPr="009F242A">
        <w:rPr>
          <w:b/>
          <w:i/>
          <w:iCs/>
          <w:spacing w:val="-2"/>
          <w:u w:val="single"/>
          <w:lang w:val="es-ES" w:eastAsia="es-ES"/>
        </w:rPr>
        <w:t>Procesal Civil</w:t>
      </w:r>
      <w:r>
        <w:rPr>
          <w:i/>
          <w:iCs/>
          <w:spacing w:val="-2"/>
          <w:u w:val="single"/>
          <w:lang w:val="es-ES" w:eastAsia="es-ES"/>
        </w:rPr>
        <w:t>,</w:t>
      </w:r>
      <w:r>
        <w:rPr>
          <w:spacing w:val="-2"/>
          <w:sz w:val="23"/>
          <w:szCs w:val="23"/>
          <w:lang w:val="es-ES" w:eastAsia="es-ES"/>
        </w:rPr>
        <w:t xml:space="preserve"> Tomo </w:t>
      </w:r>
      <w:r>
        <w:rPr>
          <w:b/>
          <w:bCs/>
          <w:spacing w:val="-2"/>
          <w:sz w:val="23"/>
          <w:szCs w:val="23"/>
          <w:lang w:val="es-ES" w:eastAsia="es-ES"/>
        </w:rPr>
        <w:t xml:space="preserve">I, </w:t>
      </w:r>
      <w:r>
        <w:rPr>
          <w:spacing w:val="-2"/>
          <w:sz w:val="23"/>
          <w:szCs w:val="23"/>
          <w:lang w:val="es-ES" w:eastAsia="es-ES"/>
        </w:rPr>
        <w:t>Pág. 178).</w:t>
      </w:r>
    </w:p>
    <w:p w:rsidR="000B629F" w:rsidRDefault="000B629F">
      <w:pPr>
        <w:pStyle w:val="Style6"/>
        <w:kinsoku w:val="0"/>
        <w:autoSpaceDE/>
        <w:autoSpaceDN/>
        <w:adjustRightInd/>
        <w:spacing w:before="504"/>
        <w:ind w:left="504" w:right="936"/>
        <w:jc w:val="both"/>
        <w:rPr>
          <w:b/>
          <w:bCs/>
          <w:spacing w:val="-6"/>
          <w:sz w:val="23"/>
          <w:szCs w:val="23"/>
          <w:lang w:val="es-ES" w:eastAsia="es-ES"/>
        </w:rPr>
      </w:pPr>
      <w:r>
        <w:rPr>
          <w:spacing w:val="4"/>
          <w:sz w:val="23"/>
          <w:szCs w:val="23"/>
          <w:lang w:val="es-ES" w:eastAsia="es-ES"/>
        </w:rPr>
        <w:t xml:space="preserve">Y a tales presupuestos: </w:t>
      </w:r>
      <w:r>
        <w:rPr>
          <w:b/>
          <w:bCs/>
          <w:spacing w:val="4"/>
          <w:sz w:val="23"/>
          <w:szCs w:val="23"/>
          <w:lang w:val="es-ES" w:eastAsia="es-ES"/>
        </w:rPr>
        <w:t xml:space="preserve">DERECHO, LEGITIMACIÓN ACTIVA E </w:t>
      </w:r>
      <w:r>
        <w:rPr>
          <w:b/>
          <w:bCs/>
          <w:spacing w:val="2"/>
          <w:sz w:val="23"/>
          <w:szCs w:val="23"/>
          <w:lang w:val="es-ES" w:eastAsia="es-ES"/>
        </w:rPr>
        <w:t xml:space="preserve">INTERES LEGÍTIMO Y ACTUAL son a los que nos interesa aludir </w:t>
      </w:r>
      <w:r>
        <w:rPr>
          <w:b/>
          <w:bCs/>
          <w:spacing w:val="5"/>
          <w:sz w:val="23"/>
          <w:szCs w:val="23"/>
          <w:lang w:val="es-ES" w:eastAsia="es-ES"/>
        </w:rPr>
        <w:t xml:space="preserve">a efecto de determinar la PROCEDENCIA o NO del Recurso que </w:t>
      </w:r>
      <w:r>
        <w:rPr>
          <w:b/>
          <w:bCs/>
          <w:spacing w:val="-6"/>
          <w:sz w:val="23"/>
          <w:szCs w:val="23"/>
          <w:lang w:val="es-ES" w:eastAsia="es-ES"/>
        </w:rPr>
        <w:t>nos ocupa.</w:t>
      </w:r>
    </w:p>
    <w:p w:rsidR="000B629F" w:rsidRDefault="000B629F" w:rsidP="009F242A">
      <w:pPr>
        <w:pStyle w:val="Style6"/>
        <w:kinsoku w:val="0"/>
        <w:autoSpaceDE/>
        <w:autoSpaceDN/>
        <w:adjustRightInd/>
        <w:spacing w:before="504"/>
        <w:ind w:left="504" w:right="936"/>
        <w:jc w:val="both"/>
        <w:rPr>
          <w:sz w:val="23"/>
          <w:szCs w:val="23"/>
          <w:lang w:val="es-ES" w:eastAsia="es-ES"/>
        </w:rPr>
      </w:pPr>
      <w:r>
        <w:rPr>
          <w:spacing w:val="22"/>
          <w:sz w:val="23"/>
          <w:szCs w:val="23"/>
          <w:lang w:val="es-ES" w:eastAsia="es-ES"/>
        </w:rPr>
        <w:t xml:space="preserve">En cuanto al tema, el numeral 275 de la Ley General de la </w:t>
      </w:r>
      <w:r>
        <w:rPr>
          <w:sz w:val="23"/>
          <w:szCs w:val="23"/>
          <w:lang w:val="es-ES" w:eastAsia="es-ES"/>
        </w:rPr>
        <w:t>Administración Pública, claramente dispone:</w:t>
      </w:r>
    </w:p>
    <w:p w:rsidR="000B629F" w:rsidRDefault="000B629F">
      <w:pPr>
        <w:pStyle w:val="Style6"/>
        <w:kinsoku w:val="0"/>
        <w:autoSpaceDE/>
        <w:autoSpaceDN/>
        <w:adjustRightInd/>
        <w:spacing w:before="252" w:line="206" w:lineRule="auto"/>
        <w:ind w:left="504"/>
        <w:rPr>
          <w:b/>
          <w:bCs/>
          <w:spacing w:val="-5"/>
          <w:sz w:val="23"/>
          <w:szCs w:val="23"/>
          <w:lang w:val="es-ES" w:eastAsia="es-ES"/>
        </w:rPr>
      </w:pPr>
      <w:r>
        <w:rPr>
          <w:b/>
          <w:bCs/>
          <w:spacing w:val="-5"/>
          <w:sz w:val="23"/>
          <w:szCs w:val="23"/>
          <w:lang w:val="es-ES" w:eastAsia="es-ES"/>
        </w:rPr>
        <w:t>"Artículo 275.-</w:t>
      </w:r>
    </w:p>
    <w:p w:rsidR="000B629F" w:rsidRDefault="000B629F">
      <w:pPr>
        <w:pStyle w:val="Style6"/>
        <w:kinsoku w:val="0"/>
        <w:autoSpaceDE/>
        <w:autoSpaceDN/>
        <w:adjustRightInd/>
        <w:spacing w:before="180"/>
        <w:jc w:val="center"/>
        <w:rPr>
          <w:i/>
          <w:iCs/>
          <w:spacing w:val="8"/>
          <w:u w:val="single"/>
          <w:lang w:val="es-ES" w:eastAsia="es-ES"/>
        </w:rPr>
      </w:pPr>
      <w:r>
        <w:rPr>
          <w:spacing w:val="13"/>
          <w:sz w:val="23"/>
          <w:szCs w:val="23"/>
          <w:lang w:val="es-ES" w:eastAsia="es-ES"/>
        </w:rPr>
        <w:t>Podrá ser parte en el procedimiento administrativo, además de la</w:t>
      </w:r>
      <w:r>
        <w:rPr>
          <w:spacing w:val="13"/>
          <w:sz w:val="23"/>
          <w:szCs w:val="23"/>
          <w:lang w:val="es-ES" w:eastAsia="es-ES"/>
        </w:rPr>
        <w:br/>
      </w:r>
      <w:r>
        <w:rPr>
          <w:spacing w:val="10"/>
          <w:sz w:val="23"/>
          <w:szCs w:val="23"/>
          <w:lang w:val="es-ES" w:eastAsia="es-ES"/>
        </w:rPr>
        <w:t xml:space="preserve">Administración, </w:t>
      </w:r>
      <w:r w:rsidRPr="009F242A">
        <w:rPr>
          <w:b/>
          <w:i/>
          <w:iCs/>
          <w:spacing w:val="10"/>
          <w:u w:val="single"/>
          <w:lang w:val="es-ES" w:eastAsia="es-ES"/>
        </w:rPr>
        <w:t xml:space="preserve">todo el que tenga interés legítimo o un derecho </w:t>
      </w:r>
      <w:r w:rsidRPr="009F242A">
        <w:rPr>
          <w:b/>
          <w:i/>
          <w:iCs/>
          <w:spacing w:val="10"/>
          <w:u w:val="single"/>
          <w:lang w:val="es-ES" w:eastAsia="es-ES"/>
        </w:rPr>
        <w:br/>
      </w:r>
      <w:r w:rsidRPr="009F242A">
        <w:rPr>
          <w:b/>
          <w:i/>
          <w:iCs/>
          <w:spacing w:val="8"/>
          <w:u w:val="single"/>
          <w:lang w:val="es-ES" w:eastAsia="es-ES"/>
        </w:rPr>
        <w:t>subjetivo que pueda resultar a</w:t>
      </w:r>
      <w:r w:rsidR="009F242A" w:rsidRPr="009F242A">
        <w:rPr>
          <w:b/>
          <w:i/>
          <w:iCs/>
          <w:spacing w:val="8"/>
          <w:u w:val="single"/>
          <w:lang w:val="es-ES" w:eastAsia="es-ES"/>
        </w:rPr>
        <w:t>f</w:t>
      </w:r>
      <w:r w:rsidRPr="009F242A">
        <w:rPr>
          <w:b/>
          <w:i/>
          <w:iCs/>
          <w:spacing w:val="8"/>
          <w:u w:val="single"/>
          <w:lang w:val="es-ES" w:eastAsia="es-ES"/>
        </w:rPr>
        <w:t>ectado, lesionado o satisfecho de</w:t>
      </w:r>
      <w:r>
        <w:rPr>
          <w:i/>
          <w:iCs/>
          <w:spacing w:val="8"/>
          <w:u w:val="single"/>
          <w:lang w:val="es-ES" w:eastAsia="es-ES"/>
        </w:rPr>
        <w:t xml:space="preserve"> </w:t>
      </w:r>
    </w:p>
    <w:p w:rsidR="000B629F" w:rsidRDefault="000B629F">
      <w:pPr>
        <w:pStyle w:val="Style6"/>
        <w:tabs>
          <w:tab w:val="right" w:pos="8067"/>
        </w:tabs>
        <w:kinsoku w:val="0"/>
        <w:autoSpaceDE/>
        <w:autoSpaceDN/>
        <w:adjustRightInd/>
        <w:spacing w:before="72" w:line="208" w:lineRule="auto"/>
        <w:ind w:left="5976"/>
        <w:rPr>
          <w:rFonts w:ascii="Tahoma" w:hAnsi="Tahoma" w:cs="Tahoma"/>
          <w:b/>
          <w:bCs/>
          <w:w w:val="95"/>
          <w:sz w:val="16"/>
          <w:szCs w:val="16"/>
          <w:lang w:val="es-ES" w:eastAsia="es-ES"/>
        </w:rPr>
      </w:pPr>
    </w:p>
    <w:p w:rsidR="000B629F" w:rsidRPr="00350134" w:rsidRDefault="000B629F">
      <w:pPr>
        <w:widowControl/>
        <w:kinsoku/>
        <w:autoSpaceDE w:val="0"/>
        <w:autoSpaceDN w:val="0"/>
        <w:adjustRightInd w:val="0"/>
        <w:rPr>
          <w:lang w:val="es-CR"/>
        </w:rPr>
        <w:sectPr w:rsidR="000B629F" w:rsidRPr="00350134">
          <w:type w:val="continuous"/>
          <w:pgSz w:w="12240" w:h="15840"/>
          <w:pgMar w:top="1860" w:right="2162" w:bottom="1158" w:left="1572" w:header="720" w:footer="720" w:gutter="0"/>
          <w:cols w:space="720"/>
          <w:noEndnote/>
        </w:sectPr>
      </w:pPr>
    </w:p>
    <w:p w:rsidR="000B629F" w:rsidRDefault="000B629F">
      <w:pPr>
        <w:pStyle w:val="Style10"/>
        <w:kinsoku w:val="0"/>
        <w:autoSpaceDE/>
        <w:autoSpaceDN/>
        <w:spacing w:before="0"/>
        <w:rPr>
          <w:rStyle w:val="CharacterStyle8"/>
          <w:lang w:val="es-ES" w:eastAsia="es-ES"/>
        </w:rPr>
      </w:pPr>
      <w:proofErr w:type="gramStart"/>
      <w:r w:rsidRPr="009F242A">
        <w:rPr>
          <w:rStyle w:val="CharacterStyle8"/>
          <w:b/>
          <w:i/>
          <w:iCs/>
          <w:spacing w:val="-2"/>
          <w:u w:val="single"/>
          <w:lang w:val="es-ES" w:eastAsia="es-ES"/>
        </w:rPr>
        <w:t>manera</w:t>
      </w:r>
      <w:proofErr w:type="gramEnd"/>
      <w:r w:rsidRPr="009F242A">
        <w:rPr>
          <w:rStyle w:val="CharacterStyle8"/>
          <w:b/>
          <w:i/>
          <w:iCs/>
          <w:spacing w:val="-2"/>
          <w:u w:val="single"/>
          <w:lang w:val="es-ES" w:eastAsia="es-ES"/>
        </w:rPr>
        <w:t xml:space="preserve"> total o parcial por el acto final.</w:t>
      </w:r>
      <w:r>
        <w:rPr>
          <w:rStyle w:val="CharacterStyle8"/>
          <w:spacing w:val="-2"/>
          <w:lang w:val="es-ES" w:eastAsia="es-ES"/>
        </w:rPr>
        <w:t xml:space="preserve"> El interés de la parte ha de ser </w:t>
      </w:r>
      <w:r>
        <w:rPr>
          <w:rStyle w:val="CharacterStyle8"/>
          <w:spacing w:val="8"/>
          <w:lang w:val="es-ES" w:eastAsia="es-ES"/>
        </w:rPr>
        <w:t xml:space="preserve">legítimo y podrá ser moral, científico, religioso, económico o de </w:t>
      </w:r>
      <w:r>
        <w:rPr>
          <w:rStyle w:val="CharacterStyle8"/>
          <w:lang w:val="es-ES" w:eastAsia="es-ES"/>
        </w:rPr>
        <w:t>cualquiera otra naturaleza."</w:t>
      </w:r>
    </w:p>
    <w:p w:rsidR="000B629F" w:rsidRDefault="000B629F" w:rsidP="009F242A">
      <w:pPr>
        <w:pStyle w:val="Style10"/>
        <w:kinsoku w:val="0"/>
        <w:autoSpaceDE/>
        <w:autoSpaceDN/>
        <w:spacing w:before="324"/>
        <w:rPr>
          <w:rStyle w:val="CharacterStyle8"/>
          <w:spacing w:val="-2"/>
          <w:lang w:val="es-ES" w:eastAsia="es-ES"/>
        </w:rPr>
      </w:pPr>
      <w:r>
        <w:rPr>
          <w:rStyle w:val="CharacterStyle8"/>
          <w:spacing w:val="4"/>
          <w:lang w:val="es-ES" w:eastAsia="es-ES"/>
        </w:rPr>
        <w:t xml:space="preserve">Y más específicamente la Ley de Contratación Administrativa y su </w:t>
      </w:r>
      <w:r>
        <w:rPr>
          <w:rStyle w:val="CharacterStyle8"/>
          <w:spacing w:val="-2"/>
          <w:lang w:val="es-ES" w:eastAsia="es-ES"/>
        </w:rPr>
        <w:t>Reglamento, disponen:</w:t>
      </w:r>
    </w:p>
    <w:p w:rsidR="000B629F" w:rsidRDefault="000B629F">
      <w:pPr>
        <w:pStyle w:val="Style10"/>
        <w:kinsoku w:val="0"/>
        <w:autoSpaceDE/>
        <w:autoSpaceDN/>
        <w:rPr>
          <w:rStyle w:val="CharacterStyle8"/>
          <w:b/>
          <w:bCs/>
          <w:sz w:val="23"/>
          <w:szCs w:val="23"/>
          <w:lang w:val="es-ES" w:eastAsia="es-ES"/>
        </w:rPr>
      </w:pPr>
      <w:r>
        <w:rPr>
          <w:rStyle w:val="CharacterStyle8"/>
          <w:b/>
          <w:bCs/>
          <w:spacing w:val="9"/>
          <w:sz w:val="23"/>
          <w:szCs w:val="23"/>
          <w:lang w:val="es-ES" w:eastAsia="es-ES"/>
        </w:rPr>
        <w:t>..."Artículo 176</w:t>
      </w:r>
      <w:proofErr w:type="gramStart"/>
      <w:r>
        <w:rPr>
          <w:rStyle w:val="CharacterStyle8"/>
          <w:b/>
          <w:bCs/>
          <w:spacing w:val="9"/>
          <w:sz w:val="23"/>
          <w:szCs w:val="23"/>
          <w:lang w:val="es-ES" w:eastAsia="es-ES"/>
        </w:rPr>
        <w:t>.—</w:t>
      </w:r>
      <w:proofErr w:type="gramEnd"/>
      <w:r>
        <w:rPr>
          <w:rStyle w:val="CharacterStyle8"/>
          <w:b/>
          <w:bCs/>
          <w:spacing w:val="9"/>
          <w:sz w:val="23"/>
          <w:szCs w:val="23"/>
          <w:lang w:val="es-ES" w:eastAsia="es-ES"/>
        </w:rPr>
        <w:t xml:space="preserve">Legitimación. </w:t>
      </w:r>
      <w:r>
        <w:rPr>
          <w:rStyle w:val="CharacterStyle8"/>
          <w:spacing w:val="9"/>
          <w:lang w:val="es-ES" w:eastAsia="es-ES"/>
        </w:rPr>
        <w:t xml:space="preserve">Podrá interponer el recurso de </w:t>
      </w:r>
      <w:r>
        <w:rPr>
          <w:rStyle w:val="CharacterStyle8"/>
          <w:spacing w:val="3"/>
          <w:lang w:val="es-ES" w:eastAsia="es-ES"/>
        </w:rPr>
        <w:t xml:space="preserve">apelación cualquier persona que ostente un </w:t>
      </w:r>
      <w:r w:rsidRPr="009F242A">
        <w:rPr>
          <w:rStyle w:val="CharacterStyle8"/>
          <w:b/>
          <w:i/>
          <w:iCs/>
          <w:spacing w:val="3"/>
          <w:lang w:val="es-ES" w:eastAsia="es-ES"/>
        </w:rPr>
        <w:t xml:space="preserve">interés legitimo, actual, propio </w:t>
      </w:r>
      <w:r w:rsidRPr="009F242A">
        <w:rPr>
          <w:rStyle w:val="CharacterStyle8"/>
          <w:b/>
          <w:spacing w:val="3"/>
          <w:lang w:val="es-ES" w:eastAsia="es-ES"/>
        </w:rPr>
        <w:t xml:space="preserve">y </w:t>
      </w:r>
      <w:r w:rsidRPr="009F242A">
        <w:rPr>
          <w:rStyle w:val="CharacterStyle8"/>
          <w:b/>
          <w:i/>
          <w:iCs/>
          <w:spacing w:val="3"/>
          <w:lang w:val="es-ES" w:eastAsia="es-ES"/>
        </w:rPr>
        <w:t>directo."...</w:t>
      </w:r>
      <w:r>
        <w:rPr>
          <w:rStyle w:val="CharacterStyle8"/>
          <w:i/>
          <w:iCs/>
          <w:spacing w:val="3"/>
          <w:lang w:val="es-ES" w:eastAsia="es-ES"/>
        </w:rPr>
        <w:t xml:space="preserve"> </w:t>
      </w:r>
      <w:r>
        <w:rPr>
          <w:rStyle w:val="CharacterStyle8"/>
          <w:b/>
          <w:bCs/>
          <w:spacing w:val="3"/>
          <w:sz w:val="23"/>
          <w:szCs w:val="23"/>
          <w:lang w:val="es-ES" w:eastAsia="es-ES"/>
        </w:rPr>
        <w:t xml:space="preserve">(Resolución No. TAT-2146-2013 de las 09:10 del </w:t>
      </w:r>
      <w:r>
        <w:rPr>
          <w:rStyle w:val="CharacterStyle8"/>
          <w:b/>
          <w:bCs/>
          <w:sz w:val="23"/>
          <w:szCs w:val="23"/>
          <w:lang w:val="es-ES" w:eastAsia="es-ES"/>
        </w:rPr>
        <w:t>03 de Junio del 2013)</w:t>
      </w:r>
    </w:p>
    <w:p w:rsidR="000B629F" w:rsidRDefault="000B629F">
      <w:pPr>
        <w:pStyle w:val="Style6"/>
        <w:kinsoku w:val="0"/>
        <w:autoSpaceDE/>
        <w:autoSpaceDN/>
        <w:adjustRightInd/>
        <w:spacing w:before="828" w:line="276" w:lineRule="auto"/>
        <w:ind w:left="144" w:right="216"/>
        <w:jc w:val="both"/>
        <w:rPr>
          <w:spacing w:val="-2"/>
          <w:lang w:val="es-ES" w:eastAsia="es-ES"/>
        </w:rPr>
      </w:pPr>
      <w:r>
        <w:rPr>
          <w:spacing w:val="-1"/>
          <w:lang w:val="es-ES" w:eastAsia="es-ES"/>
        </w:rPr>
        <w:t xml:space="preserve">Unido y ligado con lo anterior, se presenta un problema de Representación, pues pese </w:t>
      </w:r>
      <w:r>
        <w:rPr>
          <w:spacing w:val="-5"/>
          <w:lang w:val="es-ES" w:eastAsia="es-ES"/>
        </w:rPr>
        <w:t xml:space="preserve">a que por Ley el Regulador General es el Representante Judicial y Extrajudicial de la </w:t>
      </w:r>
      <w:r>
        <w:rPr>
          <w:spacing w:val="5"/>
          <w:lang w:val="es-ES" w:eastAsia="es-ES"/>
        </w:rPr>
        <w:t xml:space="preserve">ARESEP, para actuar en situaciones como la que nos ocupa dado que la Ley </w:t>
      </w:r>
      <w:r>
        <w:rPr>
          <w:spacing w:val="-3"/>
          <w:lang w:val="es-ES" w:eastAsia="es-ES"/>
        </w:rPr>
        <w:t xml:space="preserve">expresamente no le asigna la competencia y facultad de impugnar actos que estima </w:t>
      </w:r>
      <w:r>
        <w:rPr>
          <w:spacing w:val="-2"/>
          <w:lang w:val="es-ES" w:eastAsia="es-ES"/>
        </w:rPr>
        <w:t xml:space="preserve">contrario a los derechos e intereses de esa entidad, debe de contar con la autorización </w:t>
      </w:r>
      <w:r>
        <w:rPr>
          <w:spacing w:val="-5"/>
          <w:lang w:val="es-ES" w:eastAsia="es-ES"/>
        </w:rPr>
        <w:t xml:space="preserve">(de previo) de la Junta Directiva de la misma. En tal sentido y en un caso similar, este </w:t>
      </w:r>
      <w:r>
        <w:rPr>
          <w:spacing w:val="-2"/>
          <w:lang w:val="es-ES" w:eastAsia="es-ES"/>
        </w:rPr>
        <w:t>Tribunal señaló:</w:t>
      </w:r>
    </w:p>
    <w:p w:rsidR="000B629F" w:rsidRDefault="000B629F">
      <w:pPr>
        <w:pStyle w:val="Style6"/>
        <w:kinsoku w:val="0"/>
        <w:autoSpaceDE/>
        <w:autoSpaceDN/>
        <w:adjustRightInd/>
        <w:spacing w:before="612"/>
        <w:ind w:left="648" w:right="792"/>
        <w:jc w:val="both"/>
        <w:rPr>
          <w:b/>
          <w:bCs/>
          <w:sz w:val="23"/>
          <w:szCs w:val="23"/>
          <w:u w:val="single"/>
          <w:lang w:val="es-ES" w:eastAsia="es-ES"/>
        </w:rPr>
      </w:pPr>
      <w:r>
        <w:rPr>
          <w:spacing w:val="-3"/>
          <w:lang w:val="es-ES" w:eastAsia="es-ES"/>
        </w:rPr>
        <w:t xml:space="preserve">Visto lo anterior y de la interrelación de los artículos 14 y 17 del mismo </w:t>
      </w:r>
      <w:r>
        <w:rPr>
          <w:lang w:val="es-ES" w:eastAsia="es-ES"/>
        </w:rPr>
        <w:t xml:space="preserve">Código Municipal, se tiene que el Alcalde es un órgano ejecutor y que </w:t>
      </w:r>
      <w:r>
        <w:rPr>
          <w:spacing w:val="-5"/>
          <w:lang w:val="es-ES" w:eastAsia="es-ES"/>
        </w:rPr>
        <w:t xml:space="preserve">pese a que puede y debe representar a la Municipalidad, </w:t>
      </w:r>
      <w:r>
        <w:rPr>
          <w:b/>
          <w:bCs/>
          <w:spacing w:val="-5"/>
          <w:sz w:val="23"/>
          <w:szCs w:val="23"/>
          <w:u w:val="single"/>
          <w:lang w:val="es-ES" w:eastAsia="es-ES"/>
        </w:rPr>
        <w:t xml:space="preserve">su gestión debe  </w:t>
      </w:r>
      <w:r>
        <w:rPr>
          <w:b/>
          <w:bCs/>
          <w:spacing w:val="2"/>
          <w:sz w:val="23"/>
          <w:szCs w:val="23"/>
          <w:u w:val="single"/>
          <w:lang w:val="es-ES" w:eastAsia="es-ES"/>
        </w:rPr>
        <w:t xml:space="preserve">obedecer a un encargo y su acción debe ser ejecutora de los acuerdos </w:t>
      </w:r>
      <w:r>
        <w:rPr>
          <w:b/>
          <w:bCs/>
          <w:spacing w:val="10"/>
          <w:sz w:val="23"/>
          <w:szCs w:val="23"/>
          <w:u w:val="single"/>
          <w:lang w:val="es-ES" w:eastAsia="es-ES"/>
        </w:rPr>
        <w:t>del Jerarca Máximo de la Municipalidad,</w:t>
      </w:r>
      <w:r>
        <w:rPr>
          <w:spacing w:val="10"/>
          <w:lang w:val="es-ES" w:eastAsia="es-ES"/>
        </w:rPr>
        <w:t xml:space="preserve"> órgano que es el que </w:t>
      </w:r>
      <w:r>
        <w:rPr>
          <w:lang w:val="es-ES" w:eastAsia="es-ES"/>
        </w:rPr>
        <w:t xml:space="preserve">realmente y en asuntos como el que nos ocupa detenta la representación </w:t>
      </w:r>
      <w:r>
        <w:rPr>
          <w:spacing w:val="-1"/>
          <w:lang w:val="es-ES" w:eastAsia="es-ES"/>
        </w:rPr>
        <w:t xml:space="preserve">de los intereses del Municipio, según las normas supra transcritas, </w:t>
      </w:r>
      <w:r>
        <w:rPr>
          <w:rFonts w:ascii="Bookman Old Style" w:hAnsi="Bookman Old Style" w:cs="Bookman Old Style"/>
          <w:spacing w:val="-1"/>
          <w:sz w:val="21"/>
          <w:szCs w:val="21"/>
          <w:u w:val="single"/>
          <w:lang w:val="es-ES" w:eastAsia="es-ES"/>
        </w:rPr>
        <w:t xml:space="preserve">y que </w:t>
      </w:r>
      <w:r>
        <w:rPr>
          <w:rFonts w:ascii="Bookman Old Style" w:hAnsi="Bookman Old Style" w:cs="Bookman Old Style"/>
          <w:sz w:val="21"/>
          <w:szCs w:val="21"/>
          <w:u w:val="single"/>
          <w:lang w:val="es-ES" w:eastAsia="es-ES"/>
        </w:rPr>
        <w:t xml:space="preserve">es </w:t>
      </w:r>
      <w:r>
        <w:rPr>
          <w:b/>
          <w:bCs/>
          <w:sz w:val="23"/>
          <w:szCs w:val="23"/>
          <w:u w:val="single"/>
          <w:lang w:val="es-ES" w:eastAsia="es-ES"/>
        </w:rPr>
        <w:t>el Concejo Municipal.</w:t>
      </w:r>
    </w:p>
    <w:p w:rsidR="000B629F" w:rsidRDefault="000B629F">
      <w:pPr>
        <w:pStyle w:val="Style10"/>
        <w:kinsoku w:val="0"/>
        <w:autoSpaceDE/>
        <w:autoSpaceDN/>
        <w:rPr>
          <w:rStyle w:val="CharacterStyle8"/>
          <w:b/>
          <w:bCs/>
          <w:spacing w:val="2"/>
          <w:sz w:val="23"/>
          <w:szCs w:val="23"/>
          <w:lang w:val="es-ES" w:eastAsia="es-ES"/>
        </w:rPr>
      </w:pPr>
      <w:r>
        <w:rPr>
          <w:rStyle w:val="CharacterStyle8"/>
          <w:spacing w:val="-3"/>
          <w:lang w:val="es-ES" w:eastAsia="es-ES"/>
        </w:rPr>
        <w:t xml:space="preserve">En el presente Caso, pese a que la Acción Recursiva de la Municipalidad </w:t>
      </w:r>
      <w:r>
        <w:rPr>
          <w:rStyle w:val="CharacterStyle8"/>
          <w:spacing w:val="1"/>
          <w:lang w:val="es-ES" w:eastAsia="es-ES"/>
        </w:rPr>
        <w:t xml:space="preserve">versa sobre un asunto dentro del marco posible de sus competencias, </w:t>
      </w:r>
      <w:r>
        <w:rPr>
          <w:rStyle w:val="CharacterStyle8"/>
          <w:spacing w:val="8"/>
          <w:lang w:val="es-ES" w:eastAsia="es-ES"/>
        </w:rPr>
        <w:t xml:space="preserve">derechos e intereses, y pese a las oportunidades de Defensa y de </w:t>
      </w:r>
      <w:r>
        <w:rPr>
          <w:rStyle w:val="CharacterStyle8"/>
          <w:spacing w:val="2"/>
          <w:lang w:val="es-ES" w:eastAsia="es-ES"/>
        </w:rPr>
        <w:t xml:space="preserve">Enmienda que se han dado, </w:t>
      </w:r>
      <w:r>
        <w:rPr>
          <w:rStyle w:val="CharacterStyle8"/>
          <w:b/>
          <w:bCs/>
          <w:spacing w:val="2"/>
          <w:sz w:val="23"/>
          <w:szCs w:val="23"/>
          <w:lang w:val="es-ES" w:eastAsia="es-ES"/>
        </w:rPr>
        <w:t xml:space="preserve">no se presenta el respaldo de un Acuerdo por parte del Jerarca del Ente Municipal en el que se encargue y/o </w:t>
      </w:r>
      <w:r>
        <w:rPr>
          <w:rStyle w:val="CharacterStyle8"/>
          <w:b/>
          <w:bCs/>
          <w:spacing w:val="14"/>
          <w:sz w:val="23"/>
          <w:szCs w:val="23"/>
          <w:lang w:val="es-ES" w:eastAsia="es-ES"/>
        </w:rPr>
        <w:t xml:space="preserve">autorice al señor Alcalde la presentación de los Recursos de </w:t>
      </w:r>
      <w:r>
        <w:rPr>
          <w:rStyle w:val="CharacterStyle8"/>
          <w:b/>
          <w:bCs/>
          <w:spacing w:val="3"/>
          <w:sz w:val="23"/>
          <w:szCs w:val="23"/>
          <w:lang w:val="es-ES" w:eastAsia="es-ES"/>
        </w:rPr>
        <w:t xml:space="preserve">Revocatoria y/o de Apelación ante las instancias respectivas motivo </w:t>
      </w:r>
      <w:r>
        <w:rPr>
          <w:rStyle w:val="CharacterStyle8"/>
          <w:b/>
          <w:bCs/>
          <w:spacing w:val="2"/>
          <w:sz w:val="23"/>
          <w:szCs w:val="23"/>
          <w:lang w:val="es-ES" w:eastAsia="es-ES"/>
        </w:rPr>
        <w:t>por el cual su proceder deviene carente de derecho y de legitimación.</w:t>
      </w:r>
    </w:p>
    <w:p w:rsidR="000B629F" w:rsidRDefault="000B629F" w:rsidP="000B629F">
      <w:pPr>
        <w:pStyle w:val="Style10"/>
        <w:kinsoku w:val="0"/>
        <w:autoSpaceDE/>
        <w:autoSpaceDN/>
        <w:rPr>
          <w:rStyle w:val="CharacterStyle8"/>
          <w:spacing w:val="-2"/>
          <w:lang w:val="es-ES" w:eastAsia="es-ES"/>
        </w:rPr>
      </w:pPr>
      <w:r>
        <w:rPr>
          <w:rStyle w:val="CharacterStyle8"/>
          <w:spacing w:val="1"/>
          <w:lang w:val="es-ES" w:eastAsia="es-ES"/>
        </w:rPr>
        <w:t xml:space="preserve">Sobre las potestades del Concejo Municipal la Procuraduría General de </w:t>
      </w:r>
      <w:r>
        <w:rPr>
          <w:rStyle w:val="CharacterStyle8"/>
          <w:spacing w:val="-2"/>
          <w:lang w:val="es-ES" w:eastAsia="es-ES"/>
        </w:rPr>
        <w:t>la República ha indicado:</w:t>
      </w:r>
    </w:p>
    <w:p w:rsidR="000B629F" w:rsidRPr="00350134" w:rsidRDefault="000B629F">
      <w:pPr>
        <w:widowControl/>
        <w:kinsoku/>
        <w:autoSpaceDE w:val="0"/>
        <w:autoSpaceDN w:val="0"/>
        <w:adjustRightInd w:val="0"/>
        <w:rPr>
          <w:lang w:val="es-CR"/>
        </w:rPr>
        <w:sectPr w:rsidR="000B629F" w:rsidRPr="00350134">
          <w:pgSz w:w="12240" w:h="15840"/>
          <w:pgMar w:top="1840" w:right="2298" w:bottom="1744" w:left="1436" w:header="720" w:footer="720" w:gutter="0"/>
          <w:cols w:space="720"/>
          <w:noEndnote/>
        </w:sectPr>
      </w:pPr>
    </w:p>
    <w:p w:rsidR="000B629F" w:rsidRDefault="000B629F">
      <w:pPr>
        <w:pStyle w:val="Style12"/>
        <w:kinsoku w:val="0"/>
        <w:autoSpaceDE/>
        <w:autoSpaceDN/>
        <w:spacing w:before="0"/>
        <w:rPr>
          <w:rStyle w:val="CharacterStyle10"/>
          <w:bCs w:val="0"/>
          <w:i/>
          <w:spacing w:val="-4"/>
          <w:w w:val="105"/>
          <w:lang w:val="es-ES" w:eastAsia="es-ES"/>
        </w:rPr>
      </w:pPr>
      <w:r>
        <w:rPr>
          <w:rStyle w:val="CharacterStyle10"/>
          <w:bCs w:val="0"/>
          <w:i/>
          <w:spacing w:val="-2"/>
          <w:w w:val="105"/>
          <w:lang w:val="es-ES" w:eastAsia="es-ES"/>
        </w:rPr>
        <w:t xml:space="preserve">"En cuanto a las atribuciones del Concejo, las mismas se encuentran </w:t>
      </w:r>
      <w:r>
        <w:rPr>
          <w:rStyle w:val="CharacterStyle10"/>
          <w:bCs w:val="0"/>
          <w:i/>
          <w:spacing w:val="3"/>
          <w:w w:val="105"/>
          <w:lang w:val="es-ES" w:eastAsia="es-ES"/>
        </w:rPr>
        <w:t xml:space="preserve">reguladas en el artículo 13 del Código Municipal; no obstante, su enunciación no es de carácter taxativo. Así lo ha indicado la Sala </w:t>
      </w:r>
      <w:r>
        <w:rPr>
          <w:rStyle w:val="CharacterStyle10"/>
          <w:bCs w:val="0"/>
          <w:i/>
          <w:spacing w:val="-4"/>
          <w:w w:val="105"/>
          <w:lang w:val="es-ES" w:eastAsia="es-ES"/>
        </w:rPr>
        <w:t>Constitucional:</w:t>
      </w:r>
    </w:p>
    <w:p w:rsidR="000B629F" w:rsidRDefault="000B629F">
      <w:pPr>
        <w:pStyle w:val="Style12"/>
        <w:kinsoku w:val="0"/>
        <w:autoSpaceDE/>
        <w:autoSpaceDN/>
        <w:rPr>
          <w:rStyle w:val="CharacterStyle10"/>
          <w:bCs w:val="0"/>
          <w:i/>
          <w:spacing w:val="-1"/>
          <w:w w:val="105"/>
          <w:lang w:val="es-ES" w:eastAsia="es-ES"/>
        </w:rPr>
      </w:pPr>
      <w:r w:rsidRPr="000B629F">
        <w:rPr>
          <w:rStyle w:val="CharacterStyle10"/>
          <w:b/>
          <w:bCs w:val="0"/>
          <w:i/>
          <w:spacing w:val="-1"/>
          <w:w w:val="105"/>
          <w:lang w:val="es-ES" w:eastAsia="es-ES"/>
        </w:rPr>
        <w:t>"... en</w:t>
      </w:r>
      <w:r>
        <w:rPr>
          <w:rStyle w:val="CharacterStyle10"/>
          <w:bCs w:val="0"/>
          <w:i/>
          <w:spacing w:val="-1"/>
          <w:w w:val="105"/>
          <w:lang w:val="es-ES" w:eastAsia="es-ES"/>
        </w:rPr>
        <w:t xml:space="preserve"> </w:t>
      </w:r>
      <w:r>
        <w:rPr>
          <w:rStyle w:val="CharacterStyle10"/>
          <w:b/>
          <w:i/>
          <w:spacing w:val="-1"/>
          <w:lang w:val="es-ES" w:eastAsia="es-ES"/>
        </w:rPr>
        <w:t xml:space="preserve">cualquier entidad de carácter corporativo (como el Estado o los </w:t>
      </w:r>
      <w:r>
        <w:rPr>
          <w:rStyle w:val="CharacterStyle10"/>
          <w:b/>
          <w:i/>
          <w:spacing w:val="2"/>
          <w:lang w:val="es-ES" w:eastAsia="es-ES"/>
        </w:rPr>
        <w:t xml:space="preserve">Municipios) las potestades residuales, valga decir, las competencias de </w:t>
      </w:r>
      <w:r>
        <w:rPr>
          <w:rStyle w:val="CharacterStyle10"/>
          <w:b/>
          <w:i/>
          <w:spacing w:val="3"/>
          <w:lang w:val="es-ES" w:eastAsia="es-ES"/>
        </w:rPr>
        <w:t xml:space="preserve">la entidad que no estén atribuidas expresamente por la Constitución o </w:t>
      </w:r>
      <w:r>
        <w:rPr>
          <w:rStyle w:val="CharacterStyle10"/>
          <w:b/>
          <w:i/>
          <w:lang w:val="es-ES" w:eastAsia="es-ES"/>
        </w:rPr>
        <w:t xml:space="preserve">la ley, según el caso, a un órgano específico, le corresponde ejercerlas </w:t>
      </w:r>
      <w:r>
        <w:rPr>
          <w:rStyle w:val="CharacterStyle10"/>
          <w:b/>
          <w:i/>
          <w:spacing w:val="-1"/>
          <w:lang w:val="es-ES" w:eastAsia="es-ES"/>
        </w:rPr>
        <w:t xml:space="preserve">siempre y sin excepción al jerarca, entendiéndose por tal en el sistema </w:t>
      </w:r>
      <w:r>
        <w:rPr>
          <w:rStyle w:val="CharacterStyle10"/>
          <w:b/>
          <w:i/>
          <w:spacing w:val="12"/>
          <w:lang w:val="es-ES" w:eastAsia="es-ES"/>
        </w:rPr>
        <w:t xml:space="preserve">democrático al órgano de mayor representación democrática y </w:t>
      </w:r>
      <w:r>
        <w:rPr>
          <w:rStyle w:val="CharacterStyle10"/>
          <w:b/>
          <w:i/>
          <w:spacing w:val="-2"/>
          <w:lang w:val="es-ES" w:eastAsia="es-ES"/>
        </w:rPr>
        <w:t xml:space="preserve">pluralista. </w:t>
      </w:r>
      <w:r>
        <w:rPr>
          <w:rStyle w:val="CharacterStyle10"/>
          <w:bCs w:val="0"/>
          <w:i/>
          <w:spacing w:val="-2"/>
          <w:w w:val="105"/>
          <w:lang w:val="es-ES" w:eastAsia="es-ES"/>
        </w:rPr>
        <w:t xml:space="preserve">En el Estado, a la Asamblea Legislativa, </w:t>
      </w:r>
      <w:r>
        <w:rPr>
          <w:rStyle w:val="CharacterStyle10"/>
          <w:b/>
          <w:i/>
          <w:spacing w:val="-2"/>
          <w:w w:val="105"/>
          <w:u w:val="single"/>
          <w:lang w:val="es-ES" w:eastAsia="es-ES"/>
        </w:rPr>
        <w:t xml:space="preserve">en el caso de las  </w:t>
      </w:r>
      <w:r>
        <w:rPr>
          <w:rStyle w:val="CharacterStyle10"/>
          <w:b/>
          <w:i/>
          <w:spacing w:val="2"/>
          <w:w w:val="105"/>
          <w:u w:val="single"/>
          <w:lang w:val="es-ES" w:eastAsia="es-ES"/>
        </w:rPr>
        <w:t>Municipalidades al Concejo Municipal,</w:t>
      </w:r>
      <w:r>
        <w:rPr>
          <w:rStyle w:val="CharacterStyle10"/>
          <w:bCs w:val="0"/>
          <w:i/>
          <w:spacing w:val="2"/>
          <w:w w:val="105"/>
          <w:lang w:val="es-ES" w:eastAsia="es-ES"/>
        </w:rPr>
        <w:t xml:space="preserve"> en las Personas Jurídicas </w:t>
      </w:r>
      <w:r>
        <w:rPr>
          <w:rStyle w:val="CharacterStyle10"/>
          <w:bCs w:val="0"/>
          <w:i/>
          <w:spacing w:val="-4"/>
          <w:w w:val="105"/>
          <w:lang w:val="es-ES" w:eastAsia="es-ES"/>
        </w:rPr>
        <w:t xml:space="preserve">Corporativas no estatales, a las Asambleas correspondientes. El valor de éste principio se refuerza con el general de derecho público de que las </w:t>
      </w:r>
      <w:r>
        <w:rPr>
          <w:rStyle w:val="CharacterStyle10"/>
          <w:bCs w:val="0"/>
          <w:i/>
          <w:spacing w:val="13"/>
          <w:w w:val="105"/>
          <w:lang w:val="es-ES" w:eastAsia="es-ES"/>
        </w:rPr>
        <w:t xml:space="preserve">competencias residuales de toda persona jurídica pública le </w:t>
      </w:r>
      <w:r>
        <w:rPr>
          <w:rStyle w:val="CharacterStyle10"/>
          <w:bCs w:val="0"/>
          <w:i/>
          <w:spacing w:val="-1"/>
          <w:w w:val="105"/>
          <w:lang w:val="es-ES" w:eastAsia="es-ES"/>
        </w:rPr>
        <w:t>corresponden al jerarca (Junta Directiva -si es ésta o su equivalente-.)"</w:t>
      </w:r>
    </w:p>
    <w:p w:rsidR="000B629F" w:rsidRDefault="000B629F">
      <w:pPr>
        <w:pStyle w:val="Style6"/>
        <w:kinsoku w:val="0"/>
        <w:autoSpaceDE/>
        <w:autoSpaceDN/>
        <w:adjustRightInd/>
        <w:spacing w:before="144"/>
        <w:ind w:left="720"/>
        <w:rPr>
          <w:rFonts w:ascii="Arial" w:hAnsi="Arial" w:cs="Arial"/>
          <w:sz w:val="6"/>
          <w:szCs w:val="6"/>
          <w:lang w:val="es-ES" w:eastAsia="es-ES"/>
        </w:rPr>
      </w:pPr>
      <w:r>
        <w:rPr>
          <w:i/>
          <w:iCs/>
          <w:w w:val="105"/>
          <w:sz w:val="23"/>
          <w:szCs w:val="23"/>
          <w:lang w:val="es-ES" w:eastAsia="es-ES"/>
        </w:rPr>
        <w:t>(3)</w:t>
      </w:r>
      <w:r>
        <w:rPr>
          <w:rFonts w:ascii="Arial" w:hAnsi="Arial" w:cs="Arial"/>
          <w:sz w:val="6"/>
          <w:szCs w:val="6"/>
          <w:lang w:val="es-ES" w:eastAsia="es-ES"/>
        </w:rPr>
        <w:t>.</w:t>
      </w:r>
    </w:p>
    <w:p w:rsidR="000B629F" w:rsidRDefault="000B629F">
      <w:pPr>
        <w:pStyle w:val="Style12"/>
        <w:kinsoku w:val="0"/>
        <w:autoSpaceDE/>
        <w:autoSpaceDN/>
        <w:rPr>
          <w:rStyle w:val="CharacterStyle10"/>
          <w:bCs w:val="0"/>
          <w:i/>
          <w:spacing w:val="-2"/>
          <w:w w:val="105"/>
          <w:lang w:val="es-ES" w:eastAsia="es-ES"/>
        </w:rPr>
      </w:pPr>
      <w:r>
        <w:rPr>
          <w:rStyle w:val="CharacterStyle10"/>
          <w:bCs w:val="0"/>
          <w:i/>
          <w:spacing w:val="-3"/>
          <w:w w:val="105"/>
          <w:lang w:val="es-ES" w:eastAsia="es-ES"/>
        </w:rPr>
        <w:t xml:space="preserve">--- NOTA (3): Sala Constitucional de la Corte Suprema de Justicia, Voto </w:t>
      </w:r>
      <w:r>
        <w:rPr>
          <w:rStyle w:val="CharacterStyle10"/>
          <w:bCs w:val="0"/>
          <w:i/>
          <w:spacing w:val="-1"/>
          <w:w w:val="105"/>
          <w:lang w:val="es-ES" w:eastAsia="es-ES"/>
        </w:rPr>
        <w:t>N° 3683-94 de las 8:48 horas del 22 de julio de 1994." (</w:t>
      </w:r>
      <w:proofErr w:type="gramStart"/>
      <w:r>
        <w:rPr>
          <w:rStyle w:val="CharacterStyle10"/>
          <w:bCs w:val="0"/>
          <w:i/>
          <w:spacing w:val="-1"/>
          <w:w w:val="105"/>
          <w:lang w:val="es-ES" w:eastAsia="es-ES"/>
        </w:rPr>
        <w:t>el</w:t>
      </w:r>
      <w:proofErr w:type="gramEnd"/>
      <w:r>
        <w:rPr>
          <w:rStyle w:val="CharacterStyle10"/>
          <w:bCs w:val="0"/>
          <w:i/>
          <w:spacing w:val="-1"/>
          <w:w w:val="105"/>
          <w:lang w:val="es-ES" w:eastAsia="es-ES"/>
        </w:rPr>
        <w:t xml:space="preserve"> destacado no </w:t>
      </w:r>
      <w:r>
        <w:rPr>
          <w:rStyle w:val="CharacterStyle10"/>
          <w:bCs w:val="0"/>
          <w:i/>
          <w:spacing w:val="-2"/>
          <w:w w:val="105"/>
          <w:lang w:val="es-ES" w:eastAsia="es-ES"/>
        </w:rPr>
        <w:t>es del original)</w:t>
      </w:r>
    </w:p>
    <w:p w:rsidR="000B629F" w:rsidRDefault="000B629F">
      <w:pPr>
        <w:pStyle w:val="Style6"/>
        <w:kinsoku w:val="0"/>
        <w:autoSpaceDE/>
        <w:autoSpaceDN/>
        <w:adjustRightInd/>
        <w:spacing w:before="288"/>
        <w:ind w:left="720"/>
        <w:rPr>
          <w:b/>
          <w:bCs/>
          <w:spacing w:val="3"/>
          <w:sz w:val="23"/>
          <w:szCs w:val="23"/>
          <w:lang w:val="es-ES" w:eastAsia="es-ES"/>
        </w:rPr>
      </w:pPr>
      <w:r>
        <w:rPr>
          <w:b/>
          <w:bCs/>
          <w:i/>
          <w:iCs/>
          <w:spacing w:val="3"/>
          <w:sz w:val="23"/>
          <w:szCs w:val="23"/>
          <w:lang w:val="es-ES" w:eastAsia="es-ES"/>
        </w:rPr>
        <w:t xml:space="preserve">(Dictamen </w:t>
      </w:r>
      <w:r>
        <w:rPr>
          <w:b/>
          <w:bCs/>
          <w:spacing w:val="3"/>
          <w:sz w:val="23"/>
          <w:szCs w:val="23"/>
          <w:lang w:val="es-ES" w:eastAsia="es-ES"/>
        </w:rPr>
        <w:t>C-245-2008 del 15 de julio del 2008)</w:t>
      </w:r>
    </w:p>
    <w:p w:rsidR="000B629F" w:rsidRDefault="000B629F">
      <w:pPr>
        <w:pStyle w:val="Style12"/>
        <w:kinsoku w:val="0"/>
        <w:autoSpaceDE/>
        <w:autoSpaceDN/>
        <w:spacing w:before="216"/>
        <w:rPr>
          <w:rStyle w:val="CharacterStyle10"/>
          <w:b/>
          <w:iCs w:val="0"/>
          <w:spacing w:val="2"/>
          <w:lang w:val="es-ES" w:eastAsia="es-ES"/>
        </w:rPr>
      </w:pPr>
      <w:r>
        <w:rPr>
          <w:rStyle w:val="CharacterStyle10"/>
          <w:bCs w:val="0"/>
          <w:iCs w:val="0"/>
          <w:spacing w:val="6"/>
          <w:lang w:val="es-ES" w:eastAsia="es-ES"/>
        </w:rPr>
        <w:t xml:space="preserve">Así las cosas, es claro que el señor Alcalde de Tarrazú </w:t>
      </w:r>
      <w:r>
        <w:rPr>
          <w:rStyle w:val="CharacterStyle10"/>
          <w:bCs w:val="0"/>
          <w:i/>
          <w:spacing w:val="6"/>
          <w:w w:val="105"/>
          <w:lang w:val="es-ES" w:eastAsia="es-ES"/>
        </w:rPr>
        <w:t xml:space="preserve">—pese a su </w:t>
      </w:r>
      <w:r>
        <w:rPr>
          <w:rStyle w:val="CharacterStyle10"/>
          <w:bCs w:val="0"/>
          <w:i/>
          <w:spacing w:val="-1"/>
          <w:w w:val="105"/>
          <w:lang w:val="es-ES" w:eastAsia="es-ES"/>
        </w:rPr>
        <w:t xml:space="preserve">investidura- </w:t>
      </w:r>
      <w:r>
        <w:rPr>
          <w:rStyle w:val="CharacterStyle10"/>
          <w:bCs w:val="0"/>
          <w:iCs w:val="0"/>
          <w:spacing w:val="-1"/>
          <w:lang w:val="es-ES" w:eastAsia="es-ES"/>
        </w:rPr>
        <w:t xml:space="preserve">no detenta </w:t>
      </w:r>
      <w:r>
        <w:rPr>
          <w:rStyle w:val="CharacterStyle10"/>
          <w:bCs w:val="0"/>
          <w:i/>
          <w:spacing w:val="-1"/>
          <w:w w:val="105"/>
          <w:lang w:val="es-ES" w:eastAsia="es-ES"/>
        </w:rPr>
        <w:t xml:space="preserve">—en sí- </w:t>
      </w:r>
      <w:r>
        <w:rPr>
          <w:rStyle w:val="CharacterStyle10"/>
          <w:bCs w:val="0"/>
          <w:iCs w:val="0"/>
          <w:spacing w:val="-1"/>
          <w:lang w:val="es-ES" w:eastAsia="es-ES"/>
        </w:rPr>
        <w:t xml:space="preserve">la representación del Municipio y para un </w:t>
      </w:r>
      <w:r>
        <w:rPr>
          <w:rStyle w:val="CharacterStyle10"/>
          <w:bCs w:val="0"/>
          <w:iCs w:val="0"/>
          <w:spacing w:val="4"/>
          <w:lang w:val="es-ES" w:eastAsia="es-ES"/>
        </w:rPr>
        <w:t xml:space="preserve">caso como el que nos ocupa adolece de la Capacidad Jurídica y de la </w:t>
      </w:r>
      <w:r>
        <w:rPr>
          <w:rStyle w:val="CharacterStyle10"/>
          <w:bCs w:val="0"/>
          <w:iCs w:val="0"/>
          <w:spacing w:val="5"/>
          <w:lang w:val="es-ES" w:eastAsia="es-ES"/>
        </w:rPr>
        <w:t xml:space="preserve">Legitimación </w:t>
      </w:r>
      <w:r>
        <w:rPr>
          <w:rStyle w:val="CharacterStyle10"/>
          <w:bCs w:val="0"/>
          <w:i/>
          <w:spacing w:val="5"/>
          <w:w w:val="105"/>
          <w:lang w:val="es-ES" w:eastAsia="es-ES"/>
        </w:rPr>
        <w:t xml:space="preserve">ad </w:t>
      </w:r>
      <w:proofErr w:type="spellStart"/>
      <w:r>
        <w:rPr>
          <w:rStyle w:val="CharacterStyle10"/>
          <w:bCs w:val="0"/>
          <w:i/>
          <w:spacing w:val="5"/>
          <w:w w:val="105"/>
          <w:lang w:val="es-ES" w:eastAsia="es-ES"/>
        </w:rPr>
        <w:t>causam</w:t>
      </w:r>
      <w:proofErr w:type="spellEnd"/>
      <w:r>
        <w:rPr>
          <w:rStyle w:val="CharacterStyle10"/>
          <w:bCs w:val="0"/>
          <w:i/>
          <w:spacing w:val="5"/>
          <w:w w:val="105"/>
          <w:lang w:val="es-ES" w:eastAsia="es-ES"/>
        </w:rPr>
        <w:t xml:space="preserve"> </w:t>
      </w:r>
      <w:r>
        <w:rPr>
          <w:rStyle w:val="CharacterStyle10"/>
          <w:bCs w:val="0"/>
          <w:iCs w:val="0"/>
          <w:spacing w:val="5"/>
          <w:lang w:val="es-ES" w:eastAsia="es-ES"/>
        </w:rPr>
        <w:t xml:space="preserve">necesarias para poder actuar. Siendo tal la primera y evidente causal de inadmisibilidad e improcedencia de su </w:t>
      </w:r>
      <w:r>
        <w:rPr>
          <w:rStyle w:val="CharacterStyle10"/>
          <w:bCs w:val="0"/>
          <w:iCs w:val="0"/>
          <w:spacing w:val="3"/>
          <w:lang w:val="es-ES" w:eastAsia="es-ES"/>
        </w:rPr>
        <w:t xml:space="preserve">Gestión Recursiva atendida en este estrado."... </w:t>
      </w:r>
      <w:r>
        <w:rPr>
          <w:rStyle w:val="CharacterStyle10"/>
          <w:b/>
          <w:iCs w:val="0"/>
          <w:spacing w:val="3"/>
          <w:lang w:val="es-ES" w:eastAsia="es-ES"/>
        </w:rPr>
        <w:t>(Resolución No. TAT</w:t>
      </w:r>
      <w:r>
        <w:rPr>
          <w:rStyle w:val="CharacterStyle10"/>
          <w:b/>
          <w:iCs w:val="0"/>
          <w:spacing w:val="3"/>
          <w:lang w:val="es-ES" w:eastAsia="es-ES"/>
        </w:rPr>
        <w:softHyphen/>
      </w:r>
      <w:r>
        <w:rPr>
          <w:rStyle w:val="CharacterStyle10"/>
          <w:b/>
          <w:iCs w:val="0"/>
          <w:spacing w:val="2"/>
          <w:lang w:val="es-ES" w:eastAsia="es-ES"/>
        </w:rPr>
        <w:t>2211-2013 de las 09:50 horas del 26 de Noviembre del 2013)</w:t>
      </w:r>
    </w:p>
    <w:p w:rsidR="000B629F" w:rsidRDefault="000B629F">
      <w:pPr>
        <w:pStyle w:val="Style6"/>
        <w:kinsoku w:val="0"/>
        <w:autoSpaceDE/>
        <w:autoSpaceDN/>
        <w:adjustRightInd/>
        <w:spacing w:before="828" w:line="283" w:lineRule="auto"/>
        <w:ind w:left="216" w:right="216"/>
        <w:rPr>
          <w:spacing w:val="2"/>
          <w:sz w:val="23"/>
          <w:szCs w:val="23"/>
          <w:lang w:val="es-ES" w:eastAsia="es-ES"/>
        </w:rPr>
      </w:pPr>
      <w:r>
        <w:rPr>
          <w:spacing w:val="1"/>
          <w:sz w:val="23"/>
          <w:szCs w:val="23"/>
          <w:lang w:val="es-ES" w:eastAsia="es-ES"/>
        </w:rPr>
        <w:t xml:space="preserve">Determinándose así y para este caso la Falta de Legitimación de la Recurrente </w:t>
      </w:r>
      <w:r>
        <w:rPr>
          <w:i/>
          <w:iCs/>
          <w:spacing w:val="1"/>
          <w:w w:val="105"/>
          <w:sz w:val="23"/>
          <w:szCs w:val="23"/>
          <w:lang w:val="es-ES" w:eastAsia="es-ES"/>
        </w:rPr>
        <w:t xml:space="preserve">y, per </w:t>
      </w:r>
      <w:r>
        <w:rPr>
          <w:i/>
          <w:iCs/>
          <w:spacing w:val="2"/>
          <w:w w:val="105"/>
          <w:sz w:val="23"/>
          <w:szCs w:val="23"/>
          <w:lang w:val="es-ES" w:eastAsia="es-ES"/>
        </w:rPr>
        <w:t xml:space="preserve">se, </w:t>
      </w:r>
      <w:r>
        <w:rPr>
          <w:spacing w:val="2"/>
          <w:sz w:val="23"/>
          <w:szCs w:val="23"/>
          <w:lang w:val="es-ES" w:eastAsia="es-ES"/>
        </w:rPr>
        <w:t>el necesario y debido rechazo de sus acciones recursivas de marras.</w:t>
      </w:r>
    </w:p>
    <w:p w:rsidR="000B629F" w:rsidRPr="00350134" w:rsidRDefault="000B629F">
      <w:pPr>
        <w:widowControl/>
        <w:kinsoku/>
        <w:autoSpaceDE w:val="0"/>
        <w:autoSpaceDN w:val="0"/>
        <w:adjustRightInd w:val="0"/>
        <w:rPr>
          <w:lang w:val="es-CR"/>
        </w:rPr>
        <w:sectPr w:rsidR="000B629F" w:rsidRPr="00350134">
          <w:pgSz w:w="12240" w:h="15840"/>
          <w:pgMar w:top="2380" w:right="2349" w:bottom="1763" w:left="1385" w:header="720" w:footer="720" w:gutter="0"/>
          <w:cols w:space="720"/>
          <w:noEndnote/>
        </w:sectPr>
      </w:pPr>
    </w:p>
    <w:p w:rsidR="000B629F" w:rsidRDefault="000B629F">
      <w:pPr>
        <w:pStyle w:val="Style5"/>
        <w:kinsoku w:val="0"/>
        <w:autoSpaceDE/>
        <w:autoSpaceDN/>
        <w:adjustRightInd/>
        <w:spacing w:after="144" w:line="208" w:lineRule="auto"/>
        <w:jc w:val="center"/>
        <w:rPr>
          <w:b/>
          <w:bCs/>
          <w:i/>
          <w:iCs/>
          <w:sz w:val="23"/>
          <w:szCs w:val="23"/>
          <w:lang w:val="es-ES" w:eastAsia="es-ES"/>
        </w:rPr>
      </w:pPr>
      <w:r>
        <w:rPr>
          <w:b/>
          <w:bCs/>
          <w:i/>
          <w:iCs/>
          <w:sz w:val="23"/>
          <w:szCs w:val="23"/>
          <w:lang w:val="es-ES" w:eastAsia="es-ES"/>
        </w:rPr>
        <w:t>POR TANTO</w:t>
      </w:r>
    </w:p>
    <w:p w:rsidR="000B629F" w:rsidRDefault="000B629F">
      <w:pPr>
        <w:widowControl/>
        <w:kinsoku/>
        <w:autoSpaceDE w:val="0"/>
        <w:autoSpaceDN w:val="0"/>
        <w:adjustRightInd w:val="0"/>
        <w:sectPr w:rsidR="000B629F">
          <w:pgSz w:w="12240" w:h="15840"/>
          <w:pgMar w:top="1900" w:right="1883" w:bottom="1576" w:left="1851" w:header="720" w:footer="720" w:gutter="0"/>
          <w:cols w:space="720"/>
          <w:noEndnote/>
        </w:sectPr>
      </w:pPr>
    </w:p>
    <w:p w:rsidR="000B629F" w:rsidRDefault="000B629F">
      <w:pPr>
        <w:pStyle w:val="Style8"/>
        <w:numPr>
          <w:ilvl w:val="0"/>
          <w:numId w:val="1"/>
        </w:numPr>
        <w:tabs>
          <w:tab w:val="clear" w:pos="648"/>
          <w:tab w:val="num" w:pos="1368"/>
        </w:tabs>
        <w:kinsoku w:val="0"/>
        <w:autoSpaceDE/>
        <w:autoSpaceDN/>
        <w:spacing w:line="285" w:lineRule="auto"/>
        <w:rPr>
          <w:sz w:val="23"/>
          <w:szCs w:val="23"/>
          <w:lang w:val="es-ES" w:eastAsia="es-ES"/>
        </w:rPr>
      </w:pPr>
      <w:r>
        <w:rPr>
          <w:spacing w:val="8"/>
          <w:sz w:val="23"/>
          <w:szCs w:val="23"/>
          <w:lang w:val="es-ES" w:eastAsia="es-ES"/>
        </w:rPr>
        <w:t xml:space="preserve">Conforme a todo lo expuesto antes, se declara Inadmisible por Falta de </w:t>
      </w:r>
      <w:r>
        <w:rPr>
          <w:spacing w:val="17"/>
          <w:sz w:val="23"/>
          <w:szCs w:val="23"/>
          <w:lang w:val="es-ES" w:eastAsia="es-ES"/>
        </w:rPr>
        <w:t xml:space="preserve">Legitimación el Recurso de Apelación presentado por el Señor </w:t>
      </w:r>
      <w:r>
        <w:rPr>
          <w:b/>
          <w:bCs/>
          <w:i/>
          <w:iCs/>
          <w:spacing w:val="17"/>
          <w:sz w:val="23"/>
          <w:szCs w:val="23"/>
          <w:lang w:val="es-ES" w:eastAsia="es-ES"/>
        </w:rPr>
        <w:t>D.</w:t>
      </w:r>
      <w:r>
        <w:rPr>
          <w:b/>
          <w:bCs/>
          <w:i/>
          <w:iCs/>
          <w:spacing w:val="-1"/>
          <w:sz w:val="23"/>
          <w:szCs w:val="23"/>
          <w:lang w:val="es-ES" w:eastAsia="es-ES"/>
        </w:rPr>
        <w:t>M.H</w:t>
      </w:r>
      <w:r w:rsidR="0005413B">
        <w:rPr>
          <w:b/>
          <w:bCs/>
          <w:i/>
          <w:iCs/>
          <w:spacing w:val="-1"/>
          <w:sz w:val="23"/>
          <w:szCs w:val="23"/>
          <w:lang w:val="es-ES" w:eastAsia="es-ES"/>
        </w:rPr>
        <w:t>.</w:t>
      </w:r>
      <w:r>
        <w:rPr>
          <w:b/>
          <w:bCs/>
          <w:i/>
          <w:iCs/>
          <w:spacing w:val="-1"/>
          <w:sz w:val="23"/>
          <w:szCs w:val="23"/>
          <w:lang w:val="es-ES" w:eastAsia="es-ES"/>
        </w:rPr>
        <w:t xml:space="preserve">, </w:t>
      </w:r>
      <w:r>
        <w:rPr>
          <w:spacing w:val="-1"/>
          <w:sz w:val="23"/>
          <w:szCs w:val="23"/>
          <w:lang w:val="es-ES" w:eastAsia="es-ES"/>
        </w:rPr>
        <w:t xml:space="preserve">mayor, Casado, Economista, vecino de San José - Moravia, </w:t>
      </w:r>
      <w:r>
        <w:rPr>
          <w:spacing w:val="8"/>
          <w:sz w:val="23"/>
          <w:szCs w:val="23"/>
          <w:lang w:val="es-ES" w:eastAsia="es-ES"/>
        </w:rPr>
        <w:t xml:space="preserve">portador de la cédula de identidad número </w:t>
      </w:r>
      <w:r w:rsidR="0005413B">
        <w:rPr>
          <w:spacing w:val="8"/>
          <w:sz w:val="23"/>
          <w:szCs w:val="23"/>
          <w:lang w:val="es-ES" w:eastAsia="es-ES"/>
        </w:rPr>
        <w:t>…</w:t>
      </w:r>
      <w:r>
        <w:rPr>
          <w:spacing w:val="8"/>
          <w:sz w:val="23"/>
          <w:szCs w:val="23"/>
          <w:lang w:val="es-ES" w:eastAsia="es-ES"/>
        </w:rPr>
        <w:t xml:space="preserve">, quien actuando en su </w:t>
      </w:r>
      <w:r>
        <w:rPr>
          <w:spacing w:val="4"/>
          <w:sz w:val="23"/>
          <w:szCs w:val="23"/>
          <w:lang w:val="es-ES" w:eastAsia="es-ES"/>
        </w:rPr>
        <w:t xml:space="preserve">condición de Regulador General, Presidente de la Junta Directiva y de Apoderado </w:t>
      </w:r>
      <w:r>
        <w:rPr>
          <w:spacing w:val="20"/>
          <w:sz w:val="23"/>
          <w:szCs w:val="23"/>
          <w:lang w:val="es-ES" w:eastAsia="es-ES"/>
        </w:rPr>
        <w:t xml:space="preserve">Judicial y Extrajudicial de la </w:t>
      </w:r>
      <w:r>
        <w:rPr>
          <w:b/>
          <w:bCs/>
          <w:spacing w:val="20"/>
          <w:sz w:val="23"/>
          <w:szCs w:val="23"/>
          <w:lang w:val="es-ES" w:eastAsia="es-ES"/>
        </w:rPr>
        <w:t xml:space="preserve">AUTORIDAD REGULADORA DE LOS </w:t>
      </w:r>
      <w:r>
        <w:rPr>
          <w:b/>
          <w:bCs/>
          <w:spacing w:val="2"/>
          <w:sz w:val="23"/>
          <w:szCs w:val="23"/>
          <w:lang w:val="es-ES" w:eastAsia="es-ES"/>
        </w:rPr>
        <w:t xml:space="preserve">SERVICIOS PÚBLICOS, </w:t>
      </w:r>
      <w:r>
        <w:rPr>
          <w:spacing w:val="2"/>
          <w:sz w:val="23"/>
          <w:szCs w:val="23"/>
          <w:lang w:val="es-ES" w:eastAsia="es-ES"/>
        </w:rPr>
        <w:t xml:space="preserve">por sus siglas la </w:t>
      </w:r>
      <w:r>
        <w:rPr>
          <w:b/>
          <w:bCs/>
          <w:spacing w:val="2"/>
          <w:sz w:val="23"/>
          <w:szCs w:val="23"/>
          <w:lang w:val="es-ES" w:eastAsia="es-ES"/>
        </w:rPr>
        <w:t xml:space="preserve">ARESEP, </w:t>
      </w:r>
      <w:r>
        <w:rPr>
          <w:spacing w:val="2"/>
          <w:sz w:val="23"/>
          <w:szCs w:val="23"/>
          <w:lang w:val="es-ES" w:eastAsia="es-ES"/>
        </w:rPr>
        <w:t xml:space="preserve">contra el Acuerdo No. 6 del </w:t>
      </w:r>
      <w:r>
        <w:rPr>
          <w:sz w:val="23"/>
          <w:szCs w:val="23"/>
          <w:lang w:val="es-ES" w:eastAsia="es-ES"/>
        </w:rPr>
        <w:t xml:space="preserve">Artículo No. 7 </w:t>
      </w:r>
      <w:r>
        <w:rPr>
          <w:i/>
          <w:iCs/>
          <w:w w:val="105"/>
          <w:sz w:val="23"/>
          <w:szCs w:val="23"/>
          <w:lang w:val="es-ES" w:eastAsia="es-ES"/>
        </w:rPr>
        <w:t xml:space="preserve">(sic. — lo correcto es Artículo No. 7.1) </w:t>
      </w:r>
      <w:r>
        <w:rPr>
          <w:sz w:val="23"/>
          <w:szCs w:val="23"/>
          <w:lang w:val="es-ES" w:eastAsia="es-ES"/>
        </w:rPr>
        <w:t xml:space="preserve">de la Sesión Extraordinaria No. </w:t>
      </w:r>
      <w:r>
        <w:rPr>
          <w:spacing w:val="5"/>
          <w:sz w:val="23"/>
          <w:szCs w:val="23"/>
          <w:lang w:val="es-ES" w:eastAsia="es-ES"/>
        </w:rPr>
        <w:t xml:space="preserve">02-2013 de la Junta Directiva del Consejo de Transporte Público, de fecha 05 de Agosto del 2013, publicado en La Gaceta No. 170 del Jueves 05 de Setiembre del </w:t>
      </w:r>
      <w:r>
        <w:rPr>
          <w:sz w:val="23"/>
          <w:szCs w:val="23"/>
          <w:lang w:val="es-ES" w:eastAsia="es-ES"/>
        </w:rPr>
        <w:t>2013.</w:t>
      </w:r>
    </w:p>
    <w:p w:rsidR="000B629F" w:rsidRDefault="000B629F">
      <w:pPr>
        <w:pStyle w:val="Style8"/>
        <w:numPr>
          <w:ilvl w:val="0"/>
          <w:numId w:val="2"/>
        </w:numPr>
        <w:tabs>
          <w:tab w:val="clear" w:pos="432"/>
          <w:tab w:val="num" w:pos="1152"/>
        </w:tabs>
        <w:kinsoku w:val="0"/>
        <w:autoSpaceDE/>
        <w:autoSpaceDN/>
        <w:spacing w:before="180"/>
        <w:ind w:right="288"/>
        <w:rPr>
          <w:i/>
          <w:iCs/>
          <w:spacing w:val="-2"/>
          <w:w w:val="105"/>
          <w:sz w:val="23"/>
          <w:szCs w:val="23"/>
          <w:lang w:val="es-ES" w:eastAsia="es-ES"/>
        </w:rPr>
      </w:pPr>
      <w:r>
        <w:rPr>
          <w:spacing w:val="-2"/>
          <w:sz w:val="23"/>
          <w:szCs w:val="23"/>
          <w:lang w:val="es-ES" w:eastAsia="es-ES"/>
        </w:rPr>
        <w:t xml:space="preserve">Por carecer la presente resolución de ulterior recurso en sede administrativa, de </w:t>
      </w:r>
      <w:r>
        <w:rPr>
          <w:spacing w:val="2"/>
          <w:sz w:val="23"/>
          <w:szCs w:val="23"/>
          <w:lang w:val="es-ES" w:eastAsia="es-ES"/>
        </w:rPr>
        <w:t xml:space="preserve">conformidad con los artículos 16 y 22, inciso c), de la Ley 7969, </w:t>
      </w:r>
      <w:r>
        <w:rPr>
          <w:i/>
          <w:iCs/>
          <w:spacing w:val="2"/>
          <w:w w:val="105"/>
          <w:sz w:val="23"/>
          <w:szCs w:val="23"/>
          <w:lang w:val="es-ES" w:eastAsia="es-ES"/>
        </w:rPr>
        <w:t xml:space="preserve">se da por agotada </w:t>
      </w:r>
      <w:r>
        <w:rPr>
          <w:i/>
          <w:iCs/>
          <w:spacing w:val="-2"/>
          <w:w w:val="105"/>
          <w:sz w:val="23"/>
          <w:szCs w:val="23"/>
          <w:lang w:val="es-ES" w:eastAsia="es-ES"/>
        </w:rPr>
        <w:t>la vía administrativa.</w:t>
      </w:r>
    </w:p>
    <w:p w:rsidR="000B629F" w:rsidRDefault="000B629F">
      <w:pPr>
        <w:pStyle w:val="Style5"/>
        <w:kinsoku w:val="0"/>
        <w:autoSpaceDE/>
        <w:autoSpaceDN/>
        <w:adjustRightInd/>
        <w:spacing w:before="252" w:after="432"/>
        <w:ind w:left="648"/>
        <w:rPr>
          <w:spacing w:val="4"/>
          <w:sz w:val="23"/>
          <w:szCs w:val="23"/>
          <w:lang w:val="es-ES" w:eastAsia="es-ES"/>
        </w:rPr>
      </w:pPr>
      <w:r>
        <w:rPr>
          <w:spacing w:val="4"/>
          <w:sz w:val="23"/>
          <w:szCs w:val="23"/>
          <w:lang w:val="es-ES" w:eastAsia="es-ES"/>
        </w:rPr>
        <w:t>Notifíquese.-</w:t>
      </w:r>
    </w:p>
    <w:p w:rsidR="000B629F" w:rsidRDefault="000B629F" w:rsidP="000B629F">
      <w:pPr>
        <w:pStyle w:val="Style5"/>
        <w:kinsoku w:val="0"/>
        <w:autoSpaceDE/>
        <w:ind w:left="567"/>
        <w:jc w:val="center"/>
        <w:rPr>
          <w:spacing w:val="-4"/>
          <w:sz w:val="22"/>
          <w:szCs w:val="22"/>
          <w:lang w:val="es-ES" w:eastAsia="es-ES"/>
        </w:rPr>
      </w:pPr>
      <w:r>
        <w:rPr>
          <w:spacing w:val="-4"/>
          <w:sz w:val="22"/>
          <w:szCs w:val="22"/>
          <w:lang w:val="es-ES" w:eastAsia="es-ES"/>
        </w:rPr>
        <w:t>Lic. Carlos Portuguez Méndez</w:t>
      </w:r>
    </w:p>
    <w:p w:rsidR="000B629F" w:rsidRDefault="000B629F" w:rsidP="000B629F">
      <w:pPr>
        <w:pStyle w:val="Style5"/>
        <w:kinsoku w:val="0"/>
        <w:autoSpaceDE/>
        <w:ind w:left="567"/>
        <w:jc w:val="center"/>
        <w:rPr>
          <w:spacing w:val="-4"/>
          <w:sz w:val="22"/>
          <w:szCs w:val="22"/>
          <w:lang w:val="es-ES" w:eastAsia="es-ES"/>
        </w:rPr>
      </w:pPr>
      <w:r>
        <w:rPr>
          <w:spacing w:val="-4"/>
          <w:sz w:val="22"/>
          <w:szCs w:val="22"/>
          <w:lang w:val="es-ES" w:eastAsia="es-ES"/>
        </w:rPr>
        <w:t>Presidente</w:t>
      </w:r>
    </w:p>
    <w:p w:rsidR="000B629F" w:rsidRDefault="000B629F" w:rsidP="000B629F">
      <w:pPr>
        <w:pStyle w:val="Style5"/>
        <w:kinsoku w:val="0"/>
        <w:autoSpaceDE/>
        <w:ind w:left="567"/>
        <w:jc w:val="center"/>
        <w:rPr>
          <w:spacing w:val="-4"/>
          <w:sz w:val="22"/>
          <w:szCs w:val="22"/>
          <w:lang w:val="es-ES" w:eastAsia="es-ES"/>
        </w:rPr>
      </w:pPr>
    </w:p>
    <w:p w:rsidR="000B629F" w:rsidRDefault="000B629F" w:rsidP="000B629F">
      <w:pPr>
        <w:pStyle w:val="Style5"/>
        <w:kinsoku w:val="0"/>
        <w:autoSpaceDE/>
        <w:ind w:left="567"/>
        <w:jc w:val="center"/>
        <w:rPr>
          <w:spacing w:val="-4"/>
          <w:sz w:val="22"/>
          <w:szCs w:val="22"/>
          <w:lang w:val="es-ES" w:eastAsia="es-ES"/>
        </w:rPr>
      </w:pPr>
    </w:p>
    <w:p w:rsidR="000B629F" w:rsidRDefault="000B629F" w:rsidP="000B629F">
      <w:pPr>
        <w:pStyle w:val="Style5"/>
        <w:kinsoku w:val="0"/>
        <w:autoSpaceDE/>
        <w:ind w:left="567"/>
        <w:rPr>
          <w:spacing w:val="-4"/>
          <w:sz w:val="22"/>
          <w:szCs w:val="22"/>
          <w:lang w:val="es-ES" w:eastAsia="es-ES"/>
        </w:rPr>
      </w:pPr>
      <w:r>
        <w:rPr>
          <w:spacing w:val="-4"/>
          <w:sz w:val="22"/>
          <w:szCs w:val="22"/>
          <w:lang w:val="es-ES" w:eastAsia="es-ES"/>
        </w:rPr>
        <w:t>Licda. Marta Luz Pérez Peláez</w:t>
      </w:r>
      <w:r>
        <w:rPr>
          <w:spacing w:val="-4"/>
          <w:sz w:val="22"/>
          <w:szCs w:val="22"/>
          <w:lang w:val="es-ES" w:eastAsia="es-ES"/>
        </w:rPr>
        <w:tab/>
      </w:r>
      <w:r>
        <w:rPr>
          <w:spacing w:val="-4"/>
          <w:sz w:val="22"/>
          <w:szCs w:val="22"/>
          <w:lang w:val="es-ES" w:eastAsia="es-ES"/>
        </w:rPr>
        <w:tab/>
        <w:t xml:space="preserve">                          </w:t>
      </w:r>
      <w:r>
        <w:rPr>
          <w:spacing w:val="-4"/>
          <w:sz w:val="22"/>
          <w:szCs w:val="22"/>
          <w:lang w:val="es-ES" w:eastAsia="es-ES"/>
        </w:rPr>
        <w:tab/>
        <w:t>Lic. Mario Quesada Aguirre</w:t>
      </w:r>
    </w:p>
    <w:p w:rsidR="000B629F" w:rsidRDefault="000B629F" w:rsidP="000B629F">
      <w:pPr>
        <w:pStyle w:val="Style5"/>
        <w:kinsoku w:val="0"/>
        <w:autoSpaceDE/>
        <w:ind w:left="567"/>
        <w:rPr>
          <w:spacing w:val="-4"/>
          <w:sz w:val="22"/>
          <w:szCs w:val="22"/>
          <w:lang w:val="es-ES" w:eastAsia="es-ES"/>
        </w:rPr>
      </w:pPr>
      <w:r>
        <w:rPr>
          <w:spacing w:val="-4"/>
          <w:sz w:val="22"/>
          <w:szCs w:val="22"/>
          <w:lang w:val="es-ES" w:eastAsia="es-ES"/>
        </w:rPr>
        <w:t xml:space="preserve">     Juez</w:t>
      </w:r>
      <w:r>
        <w:rPr>
          <w:spacing w:val="-4"/>
          <w:sz w:val="22"/>
          <w:szCs w:val="22"/>
          <w:lang w:val="es-ES" w:eastAsia="es-ES"/>
        </w:rPr>
        <w:tab/>
      </w:r>
      <w:r>
        <w:rPr>
          <w:spacing w:val="-4"/>
          <w:sz w:val="22"/>
          <w:szCs w:val="22"/>
          <w:lang w:val="es-ES" w:eastAsia="es-ES"/>
        </w:rPr>
        <w:tab/>
      </w:r>
      <w:r>
        <w:rPr>
          <w:spacing w:val="-4"/>
          <w:sz w:val="22"/>
          <w:szCs w:val="22"/>
          <w:lang w:val="es-ES" w:eastAsia="es-ES"/>
        </w:rPr>
        <w:tab/>
      </w:r>
      <w:r>
        <w:rPr>
          <w:spacing w:val="-4"/>
          <w:sz w:val="22"/>
          <w:szCs w:val="22"/>
          <w:lang w:val="es-ES" w:eastAsia="es-ES"/>
        </w:rPr>
        <w:tab/>
      </w:r>
      <w:r>
        <w:rPr>
          <w:spacing w:val="-4"/>
          <w:sz w:val="22"/>
          <w:szCs w:val="22"/>
          <w:lang w:val="es-ES" w:eastAsia="es-ES"/>
        </w:rPr>
        <w:tab/>
      </w:r>
      <w:r>
        <w:rPr>
          <w:spacing w:val="-4"/>
          <w:sz w:val="22"/>
          <w:szCs w:val="22"/>
          <w:lang w:val="es-ES" w:eastAsia="es-ES"/>
        </w:rPr>
        <w:tab/>
        <w:t xml:space="preserve">                                  Juez</w:t>
      </w:r>
    </w:p>
    <w:p w:rsidR="000B629F" w:rsidRDefault="000B629F" w:rsidP="000B629F">
      <w:pPr>
        <w:pStyle w:val="Style5"/>
        <w:kinsoku w:val="0"/>
        <w:autoSpaceDE/>
        <w:spacing w:before="216" w:after="36"/>
        <w:ind w:left="567"/>
        <w:rPr>
          <w:spacing w:val="-4"/>
          <w:sz w:val="22"/>
          <w:szCs w:val="22"/>
          <w:lang w:val="es-ES" w:eastAsia="es-ES"/>
        </w:rPr>
      </w:pPr>
    </w:p>
    <w:p w:rsidR="000B629F" w:rsidRPr="000B629F" w:rsidRDefault="000B629F">
      <w:pPr>
        <w:ind w:left="29" w:right="604"/>
        <w:rPr>
          <w:lang w:val="es-CR"/>
        </w:rPr>
      </w:pPr>
    </w:p>
    <w:sectPr w:rsidR="000B629F" w:rsidRPr="000B629F" w:rsidSect="00193BD3">
      <w:type w:val="continuous"/>
      <w:pgSz w:w="12240" w:h="15840"/>
      <w:pgMar w:top="1900" w:right="1883" w:bottom="1576" w:left="129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FFEC1"/>
    <w:multiLevelType w:val="singleLevel"/>
    <w:tmpl w:val="07BE9806"/>
    <w:lvl w:ilvl="0">
      <w:start w:val="1"/>
      <w:numFmt w:val="upperRoman"/>
      <w:lvlText w:val="%1.-"/>
      <w:lvlJc w:val="left"/>
      <w:pPr>
        <w:tabs>
          <w:tab w:val="num" w:pos="648"/>
        </w:tabs>
        <w:ind w:left="648" w:firstLine="72"/>
      </w:pPr>
      <w:rPr>
        <w:rFonts w:cs="Times New Roman"/>
        <w:snapToGrid/>
        <w:spacing w:val="8"/>
        <w:sz w:val="23"/>
        <w:szCs w:val="23"/>
      </w:rPr>
    </w:lvl>
  </w:abstractNum>
  <w:num w:numId="1">
    <w:abstractNumId w:val="0"/>
  </w:num>
  <w:num w:numId="2">
    <w:abstractNumId w:val="0"/>
    <w:lvlOverride w:ilvl="0">
      <w:lvl w:ilvl="0">
        <w:numFmt w:val="upperRoman"/>
        <w:lvlText w:val="%1.-"/>
        <w:lvlJc w:val="left"/>
        <w:pPr>
          <w:tabs>
            <w:tab w:val="num" w:pos="432"/>
          </w:tabs>
          <w:ind w:left="648" w:firstLine="72"/>
        </w:pPr>
        <w:rPr>
          <w:rFonts w:cs="Times New Roman"/>
          <w:snapToGrid/>
          <w:spacing w:val="-2"/>
          <w:sz w:val="23"/>
          <w:szCs w:val="23"/>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rsids>
    <w:rsidRoot w:val="00EA2FDA"/>
    <w:rsid w:val="0005413B"/>
    <w:rsid w:val="000B629F"/>
    <w:rsid w:val="00193BD3"/>
    <w:rsid w:val="00350134"/>
    <w:rsid w:val="003943B5"/>
    <w:rsid w:val="00530B21"/>
    <w:rsid w:val="006B7779"/>
    <w:rsid w:val="00834F39"/>
    <w:rsid w:val="009F242A"/>
    <w:rsid w:val="00AE3DD9"/>
    <w:rsid w:val="00BE2BB3"/>
    <w:rsid w:val="00EA2FDA"/>
    <w:rsid w:val="00F555AF"/>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CR" w:eastAsia="es-C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BD3"/>
    <w:pPr>
      <w:widowControl w:val="0"/>
      <w:kinsoku w:val="0"/>
    </w:pPr>
    <w:rPr>
      <w:rFonts w:ascii="Times New Roman" w:hAnsi="Times New Roman"/>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193BD3"/>
    <w:pPr>
      <w:kinsoku/>
      <w:autoSpaceDE w:val="0"/>
      <w:autoSpaceDN w:val="0"/>
      <w:spacing w:before="36" w:line="278" w:lineRule="auto"/>
      <w:jc w:val="center"/>
    </w:pPr>
    <w:rPr>
      <w:sz w:val="23"/>
      <w:szCs w:val="23"/>
    </w:rPr>
  </w:style>
  <w:style w:type="paragraph" w:customStyle="1" w:styleId="Style6">
    <w:name w:val="Style 6"/>
    <w:basedOn w:val="Normal"/>
    <w:uiPriority w:val="99"/>
    <w:rsid w:val="00193BD3"/>
    <w:pPr>
      <w:kinsoku/>
      <w:autoSpaceDE w:val="0"/>
      <w:autoSpaceDN w:val="0"/>
      <w:adjustRightInd w:val="0"/>
    </w:pPr>
  </w:style>
  <w:style w:type="paragraph" w:customStyle="1" w:styleId="Style7">
    <w:name w:val="Style 7"/>
    <w:basedOn w:val="Normal"/>
    <w:uiPriority w:val="99"/>
    <w:rsid w:val="00193BD3"/>
    <w:pPr>
      <w:kinsoku/>
      <w:autoSpaceDE w:val="0"/>
      <w:autoSpaceDN w:val="0"/>
      <w:spacing w:before="324" w:line="285" w:lineRule="auto"/>
      <w:ind w:left="72" w:right="72"/>
      <w:jc w:val="both"/>
    </w:pPr>
    <w:rPr>
      <w:sz w:val="23"/>
      <w:szCs w:val="23"/>
    </w:rPr>
  </w:style>
  <w:style w:type="paragraph" w:customStyle="1" w:styleId="Style9">
    <w:name w:val="Style 9"/>
    <w:basedOn w:val="Normal"/>
    <w:uiPriority w:val="99"/>
    <w:rsid w:val="00193BD3"/>
    <w:pPr>
      <w:kinsoku/>
      <w:autoSpaceDE w:val="0"/>
      <w:autoSpaceDN w:val="0"/>
      <w:adjustRightInd w:val="0"/>
    </w:pPr>
    <w:rPr>
      <w:sz w:val="20"/>
      <w:szCs w:val="20"/>
    </w:rPr>
  </w:style>
  <w:style w:type="paragraph" w:customStyle="1" w:styleId="Style14">
    <w:name w:val="Style 14"/>
    <w:basedOn w:val="Normal"/>
    <w:uiPriority w:val="99"/>
    <w:rsid w:val="00193BD3"/>
    <w:pPr>
      <w:kinsoku/>
      <w:autoSpaceDE w:val="0"/>
      <w:autoSpaceDN w:val="0"/>
      <w:spacing w:before="468"/>
      <w:jc w:val="both"/>
    </w:pPr>
    <w:rPr>
      <w:sz w:val="20"/>
      <w:szCs w:val="20"/>
    </w:rPr>
  </w:style>
  <w:style w:type="paragraph" w:customStyle="1" w:styleId="Style15">
    <w:name w:val="Style 15"/>
    <w:basedOn w:val="Normal"/>
    <w:uiPriority w:val="99"/>
    <w:rsid w:val="00193BD3"/>
    <w:pPr>
      <w:kinsoku/>
      <w:autoSpaceDE w:val="0"/>
      <w:autoSpaceDN w:val="0"/>
      <w:spacing w:line="285" w:lineRule="auto"/>
      <w:jc w:val="both"/>
    </w:pPr>
  </w:style>
  <w:style w:type="paragraph" w:customStyle="1" w:styleId="Style16">
    <w:name w:val="Style 16"/>
    <w:basedOn w:val="Normal"/>
    <w:uiPriority w:val="99"/>
    <w:rsid w:val="00193BD3"/>
    <w:pPr>
      <w:kinsoku/>
      <w:autoSpaceDE w:val="0"/>
      <w:autoSpaceDN w:val="0"/>
      <w:spacing w:before="612" w:after="144" w:line="288" w:lineRule="auto"/>
      <w:jc w:val="both"/>
    </w:pPr>
  </w:style>
  <w:style w:type="paragraph" w:customStyle="1" w:styleId="Style4">
    <w:name w:val="Style 4"/>
    <w:basedOn w:val="Normal"/>
    <w:uiPriority w:val="99"/>
    <w:rsid w:val="00193BD3"/>
    <w:pPr>
      <w:kinsoku/>
      <w:autoSpaceDE w:val="0"/>
      <w:autoSpaceDN w:val="0"/>
      <w:spacing w:line="276" w:lineRule="auto"/>
      <w:jc w:val="center"/>
    </w:pPr>
    <w:rPr>
      <w:sz w:val="26"/>
      <w:szCs w:val="26"/>
    </w:rPr>
  </w:style>
  <w:style w:type="paragraph" w:customStyle="1" w:styleId="Style10">
    <w:name w:val="Style 10"/>
    <w:basedOn w:val="Normal"/>
    <w:uiPriority w:val="99"/>
    <w:rsid w:val="00193BD3"/>
    <w:pPr>
      <w:kinsoku/>
      <w:autoSpaceDE w:val="0"/>
      <w:autoSpaceDN w:val="0"/>
      <w:spacing w:before="180"/>
      <w:ind w:left="648" w:right="792"/>
      <w:jc w:val="both"/>
    </w:pPr>
  </w:style>
  <w:style w:type="paragraph" w:customStyle="1" w:styleId="Style12">
    <w:name w:val="Style 12"/>
    <w:basedOn w:val="Normal"/>
    <w:uiPriority w:val="99"/>
    <w:rsid w:val="00193BD3"/>
    <w:pPr>
      <w:kinsoku/>
      <w:autoSpaceDE w:val="0"/>
      <w:autoSpaceDN w:val="0"/>
      <w:spacing w:before="252"/>
      <w:ind w:left="720" w:right="792"/>
      <w:jc w:val="both"/>
    </w:pPr>
    <w:rPr>
      <w:b/>
      <w:bCs/>
      <w:i/>
      <w:iCs/>
      <w:sz w:val="23"/>
      <w:szCs w:val="23"/>
    </w:rPr>
  </w:style>
  <w:style w:type="paragraph" w:customStyle="1" w:styleId="Style5">
    <w:name w:val="Style 5"/>
    <w:basedOn w:val="Normal"/>
    <w:uiPriority w:val="99"/>
    <w:rsid w:val="00193BD3"/>
    <w:pPr>
      <w:kinsoku/>
      <w:autoSpaceDE w:val="0"/>
      <w:autoSpaceDN w:val="0"/>
      <w:adjustRightInd w:val="0"/>
    </w:pPr>
  </w:style>
  <w:style w:type="paragraph" w:customStyle="1" w:styleId="Style8">
    <w:name w:val="Style 8"/>
    <w:basedOn w:val="Normal"/>
    <w:uiPriority w:val="99"/>
    <w:rsid w:val="00193BD3"/>
    <w:pPr>
      <w:kinsoku/>
      <w:autoSpaceDE w:val="0"/>
      <w:autoSpaceDN w:val="0"/>
      <w:spacing w:line="290" w:lineRule="auto"/>
      <w:ind w:left="648" w:right="144" w:firstLine="72"/>
      <w:jc w:val="both"/>
    </w:pPr>
  </w:style>
  <w:style w:type="character" w:customStyle="1" w:styleId="CharacterStyle1">
    <w:name w:val="Character Style 1"/>
    <w:uiPriority w:val="99"/>
    <w:rsid w:val="00193BD3"/>
    <w:rPr>
      <w:sz w:val="23"/>
    </w:rPr>
  </w:style>
  <w:style w:type="character" w:customStyle="1" w:styleId="CharacterStyle3">
    <w:name w:val="Character Style 3"/>
    <w:uiPriority w:val="99"/>
    <w:rsid w:val="00193BD3"/>
    <w:rPr>
      <w:sz w:val="20"/>
    </w:rPr>
  </w:style>
  <w:style w:type="character" w:customStyle="1" w:styleId="CharacterStyle4">
    <w:name w:val="Character Style 4"/>
    <w:uiPriority w:val="99"/>
    <w:rsid w:val="00193BD3"/>
    <w:rPr>
      <w:sz w:val="20"/>
    </w:rPr>
  </w:style>
  <w:style w:type="character" w:customStyle="1" w:styleId="CharacterStyle6">
    <w:name w:val="Character Style 6"/>
    <w:uiPriority w:val="99"/>
    <w:rsid w:val="00193BD3"/>
    <w:rPr>
      <w:sz w:val="26"/>
    </w:rPr>
  </w:style>
  <w:style w:type="character" w:customStyle="1" w:styleId="CharacterStyle8">
    <w:name w:val="Character Style 8"/>
    <w:uiPriority w:val="99"/>
    <w:rsid w:val="00193BD3"/>
    <w:rPr>
      <w:sz w:val="24"/>
    </w:rPr>
  </w:style>
  <w:style w:type="character" w:customStyle="1" w:styleId="CharacterStyle10">
    <w:name w:val="Character Style 10"/>
    <w:uiPriority w:val="99"/>
    <w:rsid w:val="00193BD3"/>
    <w:rPr>
      <w:b/>
      <w:i/>
      <w:sz w:val="23"/>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3019</Words>
  <Characters>16608</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ROJAS</dc:creator>
  <cp:lastModifiedBy>brodriguez</cp:lastModifiedBy>
  <cp:revision>4</cp:revision>
  <dcterms:created xsi:type="dcterms:W3CDTF">2015-05-22T15:39:00Z</dcterms:created>
  <dcterms:modified xsi:type="dcterms:W3CDTF">2015-07-06T15:42:00Z</dcterms:modified>
</cp:coreProperties>
</file>